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1E0" w:rsidRPr="00C039C7" w:rsidRDefault="00C039C7">
      <w:pPr>
        <w:spacing w:after="0" w:line="408" w:lineRule="auto"/>
        <w:ind w:left="120"/>
        <w:jc w:val="center"/>
        <w:rPr>
          <w:lang w:val="ru-RU"/>
        </w:rPr>
      </w:pPr>
      <w:r w:rsidRPr="00C039C7">
        <w:rPr>
          <w:rFonts w:ascii="Times New Roman" w:hAnsi="Times New Roman"/>
          <w:b/>
          <w:color w:val="000000"/>
          <w:sz w:val="28"/>
          <w:lang w:val="ru-RU"/>
        </w:rPr>
        <w:t>МИНИСТЕРСТВО ПРОСВЕЩЕНИЯ РОССИЙСКОЙ ФЕДЕРАЦИИ</w:t>
      </w:r>
    </w:p>
    <w:p w:rsidR="006B21E0" w:rsidRPr="00C039C7" w:rsidRDefault="006B21E0">
      <w:pPr>
        <w:spacing w:after="0" w:line="408" w:lineRule="auto"/>
        <w:ind w:left="120"/>
        <w:jc w:val="center"/>
        <w:rPr>
          <w:lang w:val="ru-RU"/>
        </w:rPr>
      </w:pPr>
    </w:p>
    <w:p w:rsidR="00784210" w:rsidRPr="00784210" w:rsidRDefault="00784210" w:rsidP="00784210">
      <w:pPr>
        <w:pStyle w:val="11"/>
        <w:shd w:val="clear" w:color="auto" w:fill="auto"/>
        <w:spacing w:after="620" w:line="240" w:lineRule="auto"/>
        <w:ind w:firstLine="0"/>
        <w:rPr>
          <w:lang w:val="ru-RU"/>
        </w:rPr>
      </w:pPr>
      <w:r>
        <w:rPr>
          <w:rFonts w:asciiTheme="minorHAnsi" w:eastAsiaTheme="minorHAnsi" w:hAnsiTheme="minorHAnsi" w:cstheme="minorBidi"/>
          <w:lang w:val="ru-RU"/>
        </w:rPr>
        <w:t xml:space="preserve">                                       </w:t>
      </w:r>
      <w:r w:rsidRPr="00784210">
        <w:rPr>
          <w:lang w:val="ru-RU"/>
        </w:rPr>
        <w:t>Министерство общего и профессионального образования Ростовской области</w:t>
      </w:r>
    </w:p>
    <w:p w:rsidR="00784210" w:rsidRPr="00784210" w:rsidRDefault="00784210" w:rsidP="00784210">
      <w:pPr>
        <w:pStyle w:val="11"/>
        <w:shd w:val="clear" w:color="auto" w:fill="auto"/>
        <w:spacing w:after="620" w:line="240" w:lineRule="auto"/>
        <w:ind w:firstLine="0"/>
        <w:jc w:val="center"/>
        <w:rPr>
          <w:color w:val="000000"/>
          <w:spacing w:val="5"/>
          <w:sz w:val="28"/>
          <w:szCs w:val="28"/>
          <w:lang w:val="ru-RU"/>
        </w:rPr>
      </w:pPr>
      <w:r w:rsidRPr="00784210">
        <w:rPr>
          <w:lang w:val="ru-RU"/>
        </w:rPr>
        <w:t>УО Орловского района</w:t>
      </w:r>
    </w:p>
    <w:p w:rsidR="00784210" w:rsidRPr="00784210" w:rsidRDefault="00784210" w:rsidP="00784210">
      <w:pPr>
        <w:pStyle w:val="11"/>
        <w:shd w:val="clear" w:color="auto" w:fill="auto"/>
        <w:spacing w:after="620" w:line="240" w:lineRule="auto"/>
        <w:ind w:firstLine="0"/>
        <w:jc w:val="center"/>
        <w:rPr>
          <w:lang w:val="ru-RU"/>
        </w:rPr>
      </w:pPr>
      <w:r w:rsidRPr="00784210">
        <w:rPr>
          <w:color w:val="000000"/>
          <w:spacing w:val="5"/>
          <w:lang w:val="ru-RU"/>
        </w:rPr>
        <w:t>МБОУ Донская СОШ</w:t>
      </w:r>
    </w:p>
    <w:p w:rsidR="006B21E0" w:rsidRPr="00C039C7" w:rsidRDefault="006B21E0">
      <w:pPr>
        <w:spacing w:after="0"/>
        <w:ind w:left="120"/>
        <w:rPr>
          <w:lang w:val="ru-RU"/>
        </w:rPr>
      </w:pPr>
    </w:p>
    <w:p w:rsidR="006B21E0" w:rsidRPr="00C039C7" w:rsidRDefault="006B21E0">
      <w:pPr>
        <w:spacing w:after="0"/>
        <w:ind w:left="120"/>
        <w:rPr>
          <w:lang w:val="ru-RU"/>
        </w:rPr>
      </w:pPr>
    </w:p>
    <w:p w:rsidR="006B21E0" w:rsidRPr="00C039C7" w:rsidRDefault="006B21E0">
      <w:pPr>
        <w:spacing w:after="0"/>
        <w:ind w:left="120"/>
        <w:rPr>
          <w:lang w:val="ru-RU"/>
        </w:rPr>
      </w:pPr>
    </w:p>
    <w:tbl>
      <w:tblPr>
        <w:tblW w:w="0" w:type="auto"/>
        <w:tblLook w:val="04A0" w:firstRow="1" w:lastRow="0" w:firstColumn="1" w:lastColumn="0" w:noHBand="0" w:noVBand="1"/>
      </w:tblPr>
      <w:tblGrid>
        <w:gridCol w:w="3114"/>
        <w:gridCol w:w="3115"/>
        <w:gridCol w:w="3115"/>
      </w:tblGrid>
      <w:tr w:rsidR="00C039C7" w:rsidRPr="00825982" w:rsidTr="00C039C7">
        <w:tc>
          <w:tcPr>
            <w:tcW w:w="3114" w:type="dxa"/>
          </w:tcPr>
          <w:p w:rsidR="00C039C7" w:rsidRPr="0040209D" w:rsidRDefault="00C039C7" w:rsidP="00C039C7">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C039C7" w:rsidRPr="00784210" w:rsidRDefault="00825982" w:rsidP="00784210">
            <w:pPr>
              <w:pStyle w:val="af0"/>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Зас</w:t>
            </w:r>
            <w:r w:rsidR="00784210">
              <w:rPr>
                <w:rFonts w:ascii="Times New Roman" w:hAnsi="Times New Roman" w:cs="Times New Roman"/>
                <w:color w:val="000000"/>
                <w:spacing w:val="5"/>
                <w:sz w:val="20"/>
                <w:szCs w:val="20"/>
              </w:rPr>
              <w:t xml:space="preserve">еданием методического </w:t>
            </w:r>
            <w:proofErr w:type="gramStart"/>
            <w:r w:rsidR="00784210">
              <w:rPr>
                <w:rFonts w:ascii="Times New Roman" w:hAnsi="Times New Roman" w:cs="Times New Roman"/>
                <w:color w:val="000000"/>
                <w:spacing w:val="5"/>
                <w:sz w:val="20"/>
                <w:szCs w:val="20"/>
              </w:rPr>
              <w:t xml:space="preserve">совета </w:t>
            </w:r>
            <w:r>
              <w:rPr>
                <w:rFonts w:ascii="Times New Roman" w:hAnsi="Times New Roman" w:cs="Times New Roman"/>
                <w:color w:val="000000"/>
                <w:spacing w:val="5"/>
                <w:sz w:val="20"/>
                <w:szCs w:val="20"/>
              </w:rPr>
              <w:t xml:space="preserve"> школ</w:t>
            </w:r>
            <w:r w:rsidR="00784210">
              <w:rPr>
                <w:rFonts w:ascii="Times New Roman" w:hAnsi="Times New Roman" w:cs="Times New Roman"/>
                <w:color w:val="000000"/>
                <w:spacing w:val="5"/>
                <w:sz w:val="20"/>
                <w:szCs w:val="20"/>
              </w:rPr>
              <w:t>ы</w:t>
            </w:r>
            <w:proofErr w:type="gramEnd"/>
            <w:r w:rsidR="00784210">
              <w:rPr>
                <w:rFonts w:ascii="Times New Roman" w:hAnsi="Times New Roman" w:cs="Times New Roman"/>
                <w:color w:val="000000"/>
                <w:spacing w:val="5"/>
                <w:sz w:val="20"/>
                <w:szCs w:val="20"/>
              </w:rPr>
              <w:t xml:space="preserve">          </w:t>
            </w:r>
            <w:r>
              <w:rPr>
                <w:rFonts w:ascii="Times New Roman" w:hAnsi="Times New Roman" w:cs="Times New Roman"/>
                <w:color w:val="000000"/>
                <w:spacing w:val="5"/>
                <w:sz w:val="20"/>
                <w:szCs w:val="20"/>
              </w:rPr>
              <w:t xml:space="preserve">                                                           </w:t>
            </w:r>
          </w:p>
          <w:p w:rsidR="00C039C7" w:rsidRDefault="00C039C7" w:rsidP="00C039C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w:t>
            </w:r>
            <w:r w:rsidR="00784210">
              <w:rPr>
                <w:rFonts w:ascii="Times New Roman" w:eastAsia="Times New Roman" w:hAnsi="Times New Roman"/>
                <w:color w:val="000000"/>
                <w:sz w:val="24"/>
                <w:szCs w:val="24"/>
                <w:lang w:val="ru-RU"/>
              </w:rPr>
              <w:t>_______Бурда Татьяна Викторовна</w:t>
            </w:r>
            <w:r>
              <w:rPr>
                <w:rFonts w:ascii="Times New Roman" w:eastAsia="Times New Roman" w:hAnsi="Times New Roman"/>
                <w:color w:val="000000"/>
                <w:sz w:val="24"/>
                <w:szCs w:val="24"/>
                <w:lang w:val="ru-RU"/>
              </w:rPr>
              <w:t xml:space="preserve"> </w:t>
            </w:r>
          </w:p>
          <w:p w:rsidR="00C039C7" w:rsidRPr="008944ED" w:rsidRDefault="00C039C7" w:rsidP="00C039C7">
            <w:pPr>
              <w:autoSpaceDE w:val="0"/>
              <w:autoSpaceDN w:val="0"/>
              <w:spacing w:after="0" w:line="240" w:lineRule="auto"/>
              <w:jc w:val="right"/>
              <w:rPr>
                <w:rFonts w:ascii="Times New Roman" w:eastAsia="Times New Roman" w:hAnsi="Times New Roman"/>
                <w:color w:val="000000"/>
                <w:sz w:val="24"/>
                <w:szCs w:val="24"/>
                <w:lang w:val="ru-RU"/>
              </w:rPr>
            </w:pPr>
          </w:p>
          <w:p w:rsidR="00C039C7" w:rsidRDefault="00825982" w:rsidP="00C039C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C039C7">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22</w:t>
            </w:r>
            <w:r w:rsidR="00C039C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C039C7" w:rsidRPr="00C039C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C039C7">
              <w:rPr>
                <w:rFonts w:ascii="Times New Roman" w:eastAsia="Times New Roman" w:hAnsi="Times New Roman"/>
                <w:color w:val="000000"/>
                <w:sz w:val="24"/>
                <w:szCs w:val="24"/>
                <w:lang w:val="ru-RU"/>
              </w:rPr>
              <w:t xml:space="preserve"> г.</w:t>
            </w:r>
          </w:p>
          <w:p w:rsidR="00C039C7" w:rsidRPr="0040209D" w:rsidRDefault="00C039C7" w:rsidP="00C039C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039C7" w:rsidRPr="0040209D" w:rsidRDefault="00C039C7" w:rsidP="00C039C7">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C039C7" w:rsidRPr="008944ED" w:rsidRDefault="00825982" w:rsidP="00C039C7">
            <w:pPr>
              <w:autoSpaceDE w:val="0"/>
              <w:autoSpaceDN w:val="0"/>
              <w:spacing w:after="120"/>
              <w:rPr>
                <w:rFonts w:ascii="Times New Roman" w:eastAsia="Times New Roman" w:hAnsi="Times New Roman"/>
                <w:color w:val="000000"/>
                <w:sz w:val="28"/>
                <w:szCs w:val="28"/>
                <w:lang w:val="ru-RU"/>
              </w:rPr>
            </w:pPr>
            <w:r w:rsidRPr="00784210">
              <w:rPr>
                <w:rFonts w:ascii="Times New Roman" w:hAnsi="Times New Roman" w:cs="Times New Roman"/>
                <w:color w:val="000000"/>
                <w:spacing w:val="5"/>
                <w:sz w:val="20"/>
                <w:szCs w:val="20"/>
                <w:lang w:val="ru-RU"/>
              </w:rPr>
              <w:t>педагогическим советом школы</w:t>
            </w:r>
          </w:p>
          <w:p w:rsidR="00C039C7" w:rsidRDefault="00784210" w:rsidP="00C039C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 Бурда Татьяна Викторовна</w:t>
            </w:r>
            <w:r w:rsidR="00C039C7">
              <w:rPr>
                <w:rFonts w:ascii="Times New Roman" w:eastAsia="Times New Roman" w:hAnsi="Times New Roman"/>
                <w:color w:val="000000"/>
                <w:sz w:val="24"/>
                <w:szCs w:val="24"/>
                <w:lang w:val="ru-RU"/>
              </w:rPr>
              <w:t xml:space="preserve"> </w:t>
            </w:r>
          </w:p>
          <w:p w:rsidR="00C039C7" w:rsidRPr="008944ED" w:rsidRDefault="00C039C7" w:rsidP="00C039C7">
            <w:pPr>
              <w:autoSpaceDE w:val="0"/>
              <w:autoSpaceDN w:val="0"/>
              <w:spacing w:after="0" w:line="240" w:lineRule="auto"/>
              <w:jc w:val="right"/>
              <w:rPr>
                <w:rFonts w:ascii="Times New Roman" w:eastAsia="Times New Roman" w:hAnsi="Times New Roman"/>
                <w:color w:val="000000"/>
                <w:sz w:val="24"/>
                <w:szCs w:val="24"/>
                <w:lang w:val="ru-RU"/>
              </w:rPr>
            </w:pPr>
          </w:p>
          <w:p w:rsidR="00C039C7" w:rsidRDefault="00825982" w:rsidP="00C039C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C039C7">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C039C7">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C039C7" w:rsidRPr="00E2220E">
              <w:rPr>
                <w:rFonts w:ascii="Times New Roman" w:eastAsia="Times New Roman" w:hAnsi="Times New Roman"/>
                <w:color w:val="000000"/>
                <w:sz w:val="24"/>
                <w:szCs w:val="24"/>
                <w:lang w:val="ru-RU"/>
              </w:rPr>
              <w:t xml:space="preserve">  </w:t>
            </w:r>
            <w:r w:rsidR="00C039C7"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2026г.</w:t>
            </w:r>
            <w:r w:rsidR="00C039C7">
              <w:rPr>
                <w:rFonts w:ascii="Times New Roman" w:eastAsia="Times New Roman" w:hAnsi="Times New Roman"/>
                <w:color w:val="000000"/>
                <w:sz w:val="24"/>
                <w:szCs w:val="24"/>
                <w:lang w:val="ru-RU"/>
              </w:rPr>
              <w:t xml:space="preserve"> г.</w:t>
            </w:r>
          </w:p>
          <w:p w:rsidR="00C039C7" w:rsidRPr="0040209D" w:rsidRDefault="00C039C7" w:rsidP="00C039C7">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039C7" w:rsidRDefault="00C039C7" w:rsidP="00C039C7">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25982" w:rsidRDefault="00825982" w:rsidP="00825982">
            <w:pPr>
              <w:pStyle w:val="af0"/>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 xml:space="preserve">  Приказом директора</w:t>
            </w:r>
          </w:p>
          <w:p w:rsidR="00C039C7" w:rsidRPr="00784210" w:rsidRDefault="00784210" w:rsidP="00825982">
            <w:pPr>
              <w:autoSpaceDE w:val="0"/>
              <w:autoSpaceDN w:val="0"/>
              <w:spacing w:after="120"/>
              <w:rPr>
                <w:rFonts w:ascii="Times New Roman" w:eastAsia="Times New Roman" w:hAnsi="Times New Roman"/>
                <w:color w:val="000000"/>
                <w:sz w:val="28"/>
                <w:szCs w:val="28"/>
                <w:lang w:val="ru-RU"/>
              </w:rPr>
            </w:pPr>
            <w:r w:rsidRPr="00784210">
              <w:rPr>
                <w:rFonts w:ascii="Times New Roman" w:hAnsi="Times New Roman" w:cs="Times New Roman"/>
                <w:color w:val="000000"/>
                <w:spacing w:val="5"/>
                <w:sz w:val="20"/>
                <w:szCs w:val="20"/>
                <w:lang w:val="ru-RU"/>
              </w:rPr>
              <w:t>Ш</w:t>
            </w:r>
            <w:r w:rsidR="00825982" w:rsidRPr="00784210">
              <w:rPr>
                <w:rFonts w:ascii="Times New Roman" w:hAnsi="Times New Roman" w:cs="Times New Roman"/>
                <w:color w:val="000000"/>
                <w:spacing w:val="5"/>
                <w:sz w:val="20"/>
                <w:szCs w:val="20"/>
                <w:lang w:val="ru-RU"/>
              </w:rPr>
              <w:t>колы</w:t>
            </w:r>
            <w:r>
              <w:rPr>
                <w:rFonts w:ascii="Times New Roman" w:hAnsi="Times New Roman" w:cs="Times New Roman"/>
                <w:color w:val="000000"/>
                <w:spacing w:val="5"/>
                <w:sz w:val="20"/>
                <w:szCs w:val="20"/>
                <w:lang w:val="ru-RU"/>
              </w:rPr>
              <w:t xml:space="preserve"> МБОУ Донская СОШ</w:t>
            </w:r>
          </w:p>
          <w:p w:rsidR="00C039C7" w:rsidRDefault="00784210" w:rsidP="00C039C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w:t>
            </w:r>
            <w:proofErr w:type="spellStart"/>
            <w:r>
              <w:rPr>
                <w:rFonts w:ascii="Times New Roman" w:eastAsia="Times New Roman" w:hAnsi="Times New Roman"/>
                <w:color w:val="000000"/>
                <w:sz w:val="24"/>
                <w:szCs w:val="24"/>
                <w:lang w:val="ru-RU"/>
              </w:rPr>
              <w:t>Естремский</w:t>
            </w:r>
            <w:proofErr w:type="spellEnd"/>
            <w:r>
              <w:rPr>
                <w:rFonts w:ascii="Times New Roman" w:eastAsia="Times New Roman" w:hAnsi="Times New Roman"/>
                <w:color w:val="000000"/>
                <w:sz w:val="24"/>
                <w:szCs w:val="24"/>
                <w:lang w:val="ru-RU"/>
              </w:rPr>
              <w:t xml:space="preserve"> Александр Владимирович</w:t>
            </w:r>
            <w:r w:rsidR="00C039C7">
              <w:rPr>
                <w:rFonts w:ascii="Times New Roman" w:eastAsia="Times New Roman" w:hAnsi="Times New Roman"/>
                <w:color w:val="000000"/>
                <w:sz w:val="24"/>
                <w:szCs w:val="24"/>
                <w:lang w:val="ru-RU"/>
              </w:rPr>
              <w:t xml:space="preserve"> </w:t>
            </w:r>
          </w:p>
          <w:p w:rsidR="00C039C7" w:rsidRPr="008944ED" w:rsidRDefault="00C039C7" w:rsidP="00C039C7">
            <w:pPr>
              <w:autoSpaceDE w:val="0"/>
              <w:autoSpaceDN w:val="0"/>
              <w:spacing w:after="0" w:line="240" w:lineRule="auto"/>
              <w:jc w:val="right"/>
              <w:rPr>
                <w:rFonts w:ascii="Times New Roman" w:eastAsia="Times New Roman" w:hAnsi="Times New Roman"/>
                <w:color w:val="000000"/>
                <w:sz w:val="24"/>
                <w:szCs w:val="24"/>
                <w:lang w:val="ru-RU"/>
              </w:rPr>
            </w:pPr>
          </w:p>
          <w:p w:rsidR="00C039C7" w:rsidRDefault="00825982" w:rsidP="00C039C7">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№94</w:t>
            </w:r>
            <w:r w:rsidR="00C039C7">
              <w:rPr>
                <w:rFonts w:ascii="Times New Roman" w:eastAsia="Times New Roman" w:hAnsi="Times New Roman"/>
                <w:color w:val="000000"/>
                <w:sz w:val="24"/>
                <w:szCs w:val="24"/>
                <w:lang w:val="ru-RU"/>
              </w:rPr>
              <w:t xml:space="preserve"> от «</w:t>
            </w:r>
            <w:proofErr w:type="gramStart"/>
            <w:r>
              <w:rPr>
                <w:rFonts w:ascii="Times New Roman" w:eastAsia="Times New Roman" w:hAnsi="Times New Roman"/>
                <w:color w:val="000000"/>
                <w:sz w:val="24"/>
                <w:szCs w:val="24"/>
                <w:lang w:val="ru-RU"/>
              </w:rPr>
              <w:t>31</w:t>
            </w:r>
            <w:r w:rsidR="00C039C7">
              <w:rPr>
                <w:rFonts w:ascii="Times New Roman" w:eastAsia="Times New Roman" w:hAnsi="Times New Roman"/>
                <w:color w:val="000000"/>
                <w:sz w:val="24"/>
                <w:szCs w:val="24"/>
                <w:lang w:val="ru-RU"/>
              </w:rPr>
              <w:t xml:space="preserve">» </w:t>
            </w:r>
            <w:r w:rsidR="00C039C7" w:rsidRPr="00E2220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proofErr w:type="gramEnd"/>
            <w:r>
              <w:rPr>
                <w:rFonts w:ascii="Times New Roman" w:eastAsia="Times New Roman" w:hAnsi="Times New Roman"/>
                <w:color w:val="000000"/>
                <w:sz w:val="24"/>
                <w:szCs w:val="24"/>
                <w:lang w:val="ru-RU"/>
              </w:rPr>
              <w:t>.</w:t>
            </w:r>
            <w:r w:rsidR="00C039C7" w:rsidRPr="00E2220E">
              <w:rPr>
                <w:rFonts w:ascii="Times New Roman" w:eastAsia="Times New Roman" w:hAnsi="Times New Roman"/>
                <w:color w:val="000000"/>
                <w:sz w:val="24"/>
                <w:szCs w:val="24"/>
                <w:lang w:val="ru-RU"/>
              </w:rPr>
              <w:t xml:space="preserve"> </w:t>
            </w:r>
            <w:r w:rsidR="00C039C7"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C039C7">
              <w:rPr>
                <w:rFonts w:ascii="Times New Roman" w:eastAsia="Times New Roman" w:hAnsi="Times New Roman"/>
                <w:color w:val="000000"/>
                <w:sz w:val="24"/>
                <w:szCs w:val="24"/>
                <w:lang w:val="ru-RU"/>
              </w:rPr>
              <w:t xml:space="preserve"> г.</w:t>
            </w:r>
          </w:p>
          <w:p w:rsidR="00C039C7" w:rsidRPr="0040209D" w:rsidRDefault="00C039C7" w:rsidP="00C039C7">
            <w:pPr>
              <w:autoSpaceDE w:val="0"/>
              <w:autoSpaceDN w:val="0"/>
              <w:spacing w:after="120" w:line="240" w:lineRule="auto"/>
              <w:jc w:val="both"/>
              <w:rPr>
                <w:rFonts w:ascii="Times New Roman" w:eastAsia="Times New Roman" w:hAnsi="Times New Roman"/>
                <w:color w:val="000000"/>
                <w:sz w:val="24"/>
                <w:szCs w:val="24"/>
                <w:lang w:val="ru-RU"/>
              </w:rPr>
            </w:pPr>
          </w:p>
        </w:tc>
      </w:tr>
    </w:tbl>
    <w:p w:rsidR="006B21E0" w:rsidRPr="00C039C7" w:rsidRDefault="006B21E0">
      <w:pPr>
        <w:spacing w:after="0"/>
        <w:ind w:left="120"/>
        <w:rPr>
          <w:lang w:val="ru-RU"/>
        </w:rPr>
      </w:pPr>
    </w:p>
    <w:p w:rsidR="006B21E0" w:rsidRPr="00C039C7" w:rsidRDefault="006B21E0">
      <w:pPr>
        <w:spacing w:after="0"/>
        <w:ind w:left="120"/>
        <w:rPr>
          <w:lang w:val="ru-RU"/>
        </w:rPr>
      </w:pPr>
    </w:p>
    <w:p w:rsidR="006B21E0" w:rsidRPr="00C039C7" w:rsidRDefault="006B21E0">
      <w:pPr>
        <w:spacing w:after="0"/>
        <w:ind w:left="120"/>
        <w:rPr>
          <w:lang w:val="ru-RU"/>
        </w:rPr>
      </w:pPr>
    </w:p>
    <w:p w:rsidR="006B21E0" w:rsidRPr="00C039C7" w:rsidRDefault="006B21E0">
      <w:pPr>
        <w:spacing w:after="0"/>
        <w:ind w:left="120"/>
        <w:rPr>
          <w:lang w:val="ru-RU"/>
        </w:rPr>
      </w:pPr>
    </w:p>
    <w:p w:rsidR="006B21E0" w:rsidRPr="00C039C7" w:rsidRDefault="006B21E0">
      <w:pPr>
        <w:spacing w:after="0"/>
        <w:ind w:left="120"/>
        <w:rPr>
          <w:lang w:val="ru-RU"/>
        </w:rPr>
      </w:pPr>
    </w:p>
    <w:p w:rsidR="006B21E0" w:rsidRPr="00C039C7" w:rsidRDefault="00C039C7">
      <w:pPr>
        <w:spacing w:after="0" w:line="408" w:lineRule="auto"/>
        <w:ind w:left="120"/>
        <w:jc w:val="center"/>
        <w:rPr>
          <w:lang w:val="ru-RU"/>
        </w:rPr>
      </w:pPr>
      <w:r w:rsidRPr="00C039C7">
        <w:rPr>
          <w:rFonts w:ascii="Times New Roman" w:hAnsi="Times New Roman"/>
          <w:b/>
          <w:color w:val="000000"/>
          <w:sz w:val="28"/>
          <w:lang w:val="ru-RU"/>
        </w:rPr>
        <w:t>РАБОЧАЯ ПРОГРАММА</w:t>
      </w:r>
    </w:p>
    <w:p w:rsidR="006B21E0" w:rsidRPr="00C039C7" w:rsidRDefault="00C039C7">
      <w:pPr>
        <w:spacing w:after="0" w:line="408" w:lineRule="auto"/>
        <w:ind w:left="120"/>
        <w:jc w:val="center"/>
        <w:rPr>
          <w:lang w:val="ru-RU"/>
        </w:rPr>
      </w:pPr>
      <w:r w:rsidRPr="00C039C7">
        <w:rPr>
          <w:rFonts w:ascii="Times New Roman" w:hAnsi="Times New Roman"/>
          <w:color w:val="000000"/>
          <w:sz w:val="28"/>
          <w:lang w:val="ru-RU"/>
        </w:rPr>
        <w:t>(</w:t>
      </w:r>
      <w:r>
        <w:rPr>
          <w:rFonts w:ascii="Times New Roman" w:hAnsi="Times New Roman"/>
          <w:color w:val="000000"/>
          <w:sz w:val="28"/>
        </w:rPr>
        <w:t>ID</w:t>
      </w:r>
      <w:r w:rsidRPr="00C039C7">
        <w:rPr>
          <w:rFonts w:ascii="Times New Roman" w:hAnsi="Times New Roman"/>
          <w:color w:val="000000"/>
          <w:sz w:val="28"/>
          <w:lang w:val="ru-RU"/>
        </w:rPr>
        <w:t xml:space="preserve"> 11459005)</w:t>
      </w:r>
    </w:p>
    <w:p w:rsidR="006B21E0" w:rsidRPr="00C039C7" w:rsidRDefault="006B21E0">
      <w:pPr>
        <w:spacing w:after="0"/>
        <w:ind w:left="120"/>
        <w:jc w:val="center"/>
        <w:rPr>
          <w:lang w:val="ru-RU"/>
        </w:rPr>
      </w:pPr>
    </w:p>
    <w:p w:rsidR="006B21E0" w:rsidRPr="00C039C7" w:rsidRDefault="00C039C7">
      <w:pPr>
        <w:spacing w:after="0" w:line="408" w:lineRule="auto"/>
        <w:ind w:left="120"/>
        <w:jc w:val="center"/>
        <w:rPr>
          <w:lang w:val="ru-RU"/>
        </w:rPr>
      </w:pPr>
      <w:r w:rsidRPr="00C039C7">
        <w:rPr>
          <w:rFonts w:ascii="Times New Roman" w:hAnsi="Times New Roman"/>
          <w:b/>
          <w:color w:val="000000"/>
          <w:sz w:val="28"/>
          <w:lang w:val="ru-RU"/>
        </w:rPr>
        <w:t>учебного предмета «Основы безопасности и защиты Родины»</w:t>
      </w:r>
    </w:p>
    <w:p w:rsidR="00784210" w:rsidRPr="00B2015F" w:rsidRDefault="00784210" w:rsidP="00784210">
      <w:pPr>
        <w:spacing w:after="0" w:line="408" w:lineRule="auto"/>
        <w:ind w:left="120"/>
        <w:jc w:val="center"/>
        <w:rPr>
          <w:lang w:val="ru-RU"/>
        </w:rPr>
      </w:pPr>
      <w:r>
        <w:rPr>
          <w:rFonts w:ascii="Times New Roman" w:hAnsi="Times New Roman"/>
          <w:color w:val="000000"/>
          <w:sz w:val="28"/>
          <w:lang w:val="ru-RU"/>
        </w:rPr>
        <w:t>для обучающихся 8 класса</w:t>
      </w:r>
      <w:r w:rsidR="00C039C7" w:rsidRPr="00C039C7">
        <w:rPr>
          <w:rFonts w:ascii="Times New Roman" w:hAnsi="Times New Roman"/>
          <w:color w:val="000000"/>
          <w:sz w:val="28"/>
          <w:lang w:val="ru-RU"/>
        </w:rPr>
        <w:t xml:space="preserve"> </w:t>
      </w:r>
      <w:r>
        <w:rPr>
          <w:rFonts w:ascii="Times New Roman" w:eastAsia="Times New Roman" w:hAnsi="Times New Roman" w:cs="Times New Roman"/>
          <w:lang w:val="ru-RU"/>
        </w:rPr>
        <w:t>основног</w:t>
      </w:r>
      <w:r>
        <w:rPr>
          <w:rFonts w:ascii="Times New Roman" w:eastAsia="Times New Roman" w:hAnsi="Times New Roman" w:cs="Times New Roman"/>
          <w:lang w:val="ru-RU"/>
        </w:rPr>
        <w:t>о общего образования</w:t>
      </w:r>
      <w:r>
        <w:rPr>
          <w:rFonts w:ascii="Times New Roman" w:eastAsia="Times New Roman" w:hAnsi="Times New Roman" w:cs="Times New Roman"/>
          <w:lang w:val="ru-RU"/>
        </w:rPr>
        <w:br/>
        <w:t>на 2026-2027</w:t>
      </w:r>
      <w:r w:rsidRPr="00B2015F">
        <w:rPr>
          <w:rFonts w:ascii="Times New Roman" w:eastAsia="Times New Roman" w:hAnsi="Times New Roman" w:cs="Times New Roman"/>
          <w:lang w:val="ru-RU"/>
        </w:rPr>
        <w:t xml:space="preserve"> учебный год</w:t>
      </w:r>
    </w:p>
    <w:p w:rsidR="00784210" w:rsidRPr="001401A1" w:rsidRDefault="00784210" w:rsidP="00784210">
      <w:pPr>
        <w:spacing w:after="0"/>
        <w:ind w:left="120"/>
        <w:jc w:val="center"/>
        <w:rPr>
          <w:lang w:val="ru-RU"/>
        </w:rPr>
      </w:pPr>
    </w:p>
    <w:p w:rsidR="00784210" w:rsidRPr="001401A1" w:rsidRDefault="00784210" w:rsidP="00784210">
      <w:pPr>
        <w:spacing w:after="0"/>
        <w:ind w:left="120"/>
        <w:jc w:val="center"/>
        <w:rPr>
          <w:lang w:val="ru-RU"/>
        </w:rPr>
      </w:pPr>
    </w:p>
    <w:p w:rsidR="00784210" w:rsidRPr="001401A1" w:rsidRDefault="00784210" w:rsidP="00784210">
      <w:pPr>
        <w:spacing w:after="0"/>
        <w:ind w:left="120"/>
        <w:jc w:val="center"/>
        <w:rPr>
          <w:lang w:val="ru-RU"/>
        </w:rPr>
      </w:pPr>
    </w:p>
    <w:p w:rsidR="00784210" w:rsidRDefault="00784210" w:rsidP="00784210">
      <w:pPr>
        <w:spacing w:after="0"/>
        <w:ind w:left="120"/>
        <w:jc w:val="center"/>
        <w:rPr>
          <w:lang w:val="ru-RU"/>
        </w:rPr>
      </w:pPr>
      <w:r>
        <w:rPr>
          <w:lang w:val="ru-RU"/>
        </w:rPr>
        <w:t xml:space="preserve">Составитель: </w:t>
      </w:r>
      <w:proofErr w:type="spellStart"/>
      <w:r>
        <w:rPr>
          <w:lang w:val="ru-RU"/>
        </w:rPr>
        <w:t>Калитвенцева</w:t>
      </w:r>
      <w:proofErr w:type="spellEnd"/>
      <w:r>
        <w:rPr>
          <w:lang w:val="ru-RU"/>
        </w:rPr>
        <w:t xml:space="preserve"> Татьяна Александровна</w:t>
      </w:r>
    </w:p>
    <w:p w:rsidR="00784210" w:rsidRDefault="00784210" w:rsidP="00784210">
      <w:pPr>
        <w:spacing w:after="0"/>
        <w:ind w:left="120"/>
        <w:jc w:val="center"/>
        <w:rPr>
          <w:lang w:val="ru-RU"/>
        </w:rPr>
      </w:pPr>
      <w:r w:rsidRPr="0091586D">
        <w:rPr>
          <w:rFonts w:ascii="Times New Roman" w:hAnsi="Times New Roman"/>
          <w:b/>
          <w:color w:val="000000"/>
          <w:lang w:val="ru-RU"/>
        </w:rPr>
        <w:t>Учитель физической культуры</w:t>
      </w:r>
    </w:p>
    <w:p w:rsidR="00784210" w:rsidRDefault="00784210" w:rsidP="00784210">
      <w:pPr>
        <w:spacing w:after="0"/>
        <w:ind w:left="120"/>
        <w:jc w:val="center"/>
        <w:rPr>
          <w:lang w:val="ru-RU"/>
        </w:rPr>
      </w:pPr>
      <w:r>
        <w:rPr>
          <w:lang w:val="ru-RU"/>
        </w:rPr>
        <w:t xml:space="preserve">Х. </w:t>
      </w:r>
      <w:proofErr w:type="spellStart"/>
      <w:r>
        <w:rPr>
          <w:lang w:val="ru-RU"/>
        </w:rPr>
        <w:t>Гундоровский</w:t>
      </w:r>
      <w:proofErr w:type="spellEnd"/>
      <w:r>
        <w:rPr>
          <w:lang w:val="ru-RU"/>
        </w:rPr>
        <w:t xml:space="preserve"> 2026г.</w:t>
      </w:r>
    </w:p>
    <w:p w:rsidR="00784210" w:rsidRDefault="00784210" w:rsidP="00784210">
      <w:pPr>
        <w:spacing w:after="0"/>
        <w:ind w:left="120"/>
        <w:jc w:val="center"/>
        <w:rPr>
          <w:lang w:val="ru-RU"/>
        </w:rPr>
      </w:pPr>
    </w:p>
    <w:p w:rsidR="00784210" w:rsidRDefault="00784210" w:rsidP="00784210">
      <w:pPr>
        <w:spacing w:after="0"/>
        <w:ind w:left="120"/>
        <w:jc w:val="center"/>
        <w:rPr>
          <w:lang w:val="ru-RU"/>
        </w:rPr>
      </w:pPr>
    </w:p>
    <w:p w:rsidR="00784210" w:rsidRDefault="00784210" w:rsidP="00784210">
      <w:pPr>
        <w:spacing w:after="0"/>
        <w:ind w:left="120"/>
        <w:jc w:val="center"/>
        <w:rPr>
          <w:lang w:val="ru-RU"/>
        </w:rPr>
      </w:pPr>
    </w:p>
    <w:p w:rsidR="00784210" w:rsidRDefault="00784210" w:rsidP="00784210">
      <w:pPr>
        <w:spacing w:after="0"/>
        <w:ind w:left="120"/>
        <w:jc w:val="center"/>
        <w:rPr>
          <w:lang w:val="ru-RU"/>
        </w:rPr>
      </w:pPr>
    </w:p>
    <w:p w:rsidR="00784210" w:rsidRDefault="00784210" w:rsidP="00784210">
      <w:pPr>
        <w:spacing w:after="0"/>
        <w:ind w:left="120"/>
        <w:jc w:val="center"/>
        <w:rPr>
          <w:lang w:val="ru-RU"/>
        </w:rPr>
      </w:pPr>
    </w:p>
    <w:p w:rsidR="00784210" w:rsidRDefault="00784210" w:rsidP="00784210">
      <w:pPr>
        <w:spacing w:after="0"/>
        <w:ind w:left="120"/>
        <w:jc w:val="center"/>
        <w:rPr>
          <w:lang w:val="ru-RU"/>
        </w:rPr>
      </w:pPr>
    </w:p>
    <w:p w:rsidR="00784210" w:rsidRDefault="00784210" w:rsidP="00784210">
      <w:pPr>
        <w:spacing w:after="0"/>
        <w:ind w:left="120"/>
        <w:jc w:val="center"/>
        <w:rPr>
          <w:lang w:val="ru-RU"/>
        </w:rPr>
      </w:pPr>
    </w:p>
    <w:p w:rsidR="00784210" w:rsidRDefault="00784210" w:rsidP="00784210">
      <w:pPr>
        <w:spacing w:after="0"/>
        <w:ind w:left="120"/>
        <w:jc w:val="center"/>
        <w:rPr>
          <w:lang w:val="ru-RU"/>
        </w:rPr>
      </w:pPr>
    </w:p>
    <w:p w:rsidR="006B21E0" w:rsidRPr="00C039C7" w:rsidRDefault="006B21E0" w:rsidP="00784210">
      <w:pPr>
        <w:spacing w:after="0"/>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jc w:val="center"/>
        <w:rPr>
          <w:lang w:val="ru-RU"/>
        </w:rPr>
      </w:pPr>
    </w:p>
    <w:p w:rsidR="006B21E0" w:rsidRPr="00C039C7" w:rsidRDefault="006B21E0">
      <w:pPr>
        <w:spacing w:after="0"/>
        <w:ind w:left="120"/>
        <w:rPr>
          <w:lang w:val="ru-RU"/>
        </w:rPr>
      </w:pPr>
    </w:p>
    <w:p w:rsidR="006B21E0" w:rsidRPr="00C039C7" w:rsidRDefault="006B21E0">
      <w:pPr>
        <w:rPr>
          <w:lang w:val="ru-RU"/>
        </w:rPr>
        <w:sectPr w:rsidR="006B21E0" w:rsidRPr="00C039C7">
          <w:pgSz w:w="11906" w:h="16383"/>
          <w:pgMar w:top="1134" w:right="850" w:bottom="1134" w:left="1701" w:header="720" w:footer="720" w:gutter="0"/>
          <w:cols w:space="720"/>
        </w:sectPr>
      </w:pPr>
      <w:bookmarkStart w:id="0" w:name="block-95536478"/>
    </w:p>
    <w:p w:rsidR="006B21E0" w:rsidRDefault="00C039C7">
      <w:pPr>
        <w:spacing w:after="0" w:line="264" w:lineRule="auto"/>
        <w:ind w:firstLine="600"/>
        <w:jc w:val="both"/>
        <w:rPr>
          <w:rFonts w:ascii="Times New Roman" w:hAnsi="Times New Roman"/>
          <w:b/>
          <w:color w:val="000000"/>
          <w:sz w:val="28"/>
          <w:lang w:val="ru-RU"/>
        </w:rPr>
      </w:pPr>
      <w:bookmarkStart w:id="1" w:name="block-95536479"/>
      <w:bookmarkEnd w:id="0"/>
      <w:r w:rsidRPr="00C039C7">
        <w:rPr>
          <w:rFonts w:ascii="Times New Roman" w:hAnsi="Times New Roman"/>
          <w:b/>
          <w:color w:val="000000"/>
          <w:sz w:val="28"/>
          <w:lang w:val="ru-RU"/>
        </w:rPr>
        <w:lastRenderedPageBreak/>
        <w:t>ПОЯСНИТЕЛЬНАЯ ЗАПИСКА</w:t>
      </w:r>
    </w:p>
    <w:p w:rsidR="00784210" w:rsidRDefault="00784210" w:rsidP="00784210">
      <w:pPr>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784210" w:rsidRPr="00C039C7" w:rsidRDefault="00784210">
      <w:pPr>
        <w:spacing w:after="0" w:line="264" w:lineRule="auto"/>
        <w:ind w:firstLine="600"/>
        <w:jc w:val="both"/>
        <w:rPr>
          <w:lang w:val="ru-RU"/>
        </w:rPr>
      </w:pP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6B21E0" w:rsidRPr="00C039C7" w:rsidRDefault="00C039C7">
      <w:pPr>
        <w:spacing w:after="0"/>
        <w:ind w:firstLine="600"/>
        <w:jc w:val="both"/>
        <w:rPr>
          <w:lang w:val="ru-RU"/>
        </w:rPr>
      </w:pPr>
      <w:r w:rsidRPr="00C039C7">
        <w:rPr>
          <w:rFonts w:ascii="Times New Roman" w:hAnsi="Times New Roman"/>
          <w:b/>
          <w:color w:val="000000"/>
          <w:sz w:val="28"/>
          <w:lang w:val="ru-RU"/>
        </w:rPr>
        <w:t>Программа ОБЗР обеспечивает:</w:t>
      </w:r>
    </w:p>
    <w:p w:rsidR="006B21E0" w:rsidRPr="00C039C7" w:rsidRDefault="00C039C7">
      <w:pPr>
        <w:spacing w:after="0"/>
        <w:ind w:firstLine="600"/>
        <w:jc w:val="both"/>
        <w:rPr>
          <w:lang w:val="ru-RU"/>
        </w:rPr>
      </w:pPr>
      <w:r w:rsidRPr="00C039C7">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реализацию оптимального баланса </w:t>
      </w:r>
      <w:proofErr w:type="spellStart"/>
      <w:r w:rsidRPr="00C039C7">
        <w:rPr>
          <w:rFonts w:ascii="Times New Roman" w:hAnsi="Times New Roman"/>
          <w:color w:val="000000"/>
          <w:sz w:val="28"/>
          <w:lang w:val="ru-RU"/>
        </w:rPr>
        <w:t>межпредметных</w:t>
      </w:r>
      <w:proofErr w:type="spellEnd"/>
      <w:r w:rsidRPr="00C039C7">
        <w:rPr>
          <w:rFonts w:ascii="Times New Roman" w:hAnsi="Times New Roman"/>
          <w:color w:val="000000"/>
          <w:sz w:val="28"/>
          <w:lang w:val="ru-RU"/>
        </w:rPr>
        <w:t xml:space="preserve"> связей и их разумное </w:t>
      </w:r>
      <w:proofErr w:type="spellStart"/>
      <w:r w:rsidRPr="00C039C7">
        <w:rPr>
          <w:rFonts w:ascii="Times New Roman" w:hAnsi="Times New Roman"/>
          <w:color w:val="000000"/>
          <w:sz w:val="28"/>
          <w:lang w:val="ru-RU"/>
        </w:rPr>
        <w:t>взаимодополнение</w:t>
      </w:r>
      <w:proofErr w:type="spellEnd"/>
      <w:r w:rsidRPr="00C039C7">
        <w:rPr>
          <w:rFonts w:ascii="Times New Roman" w:hAnsi="Times New Roman"/>
          <w:color w:val="000000"/>
          <w:sz w:val="28"/>
          <w:lang w:val="ru-RU"/>
        </w:rPr>
        <w:t>, способствующее формированию практических умений и навыков.</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 xml:space="preserve">В программе ОБЗР </w:t>
      </w:r>
      <w:r w:rsidRPr="00C039C7">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C039C7">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1) учебный курс «Начальная военная подготовка»;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2) учебный курс «Безопасность жизнедеятельности».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6B21E0" w:rsidRPr="00C039C7" w:rsidRDefault="00C039C7">
      <w:pPr>
        <w:spacing w:after="0"/>
        <w:ind w:firstLine="600"/>
        <w:jc w:val="both"/>
        <w:rPr>
          <w:lang w:val="ru-RU"/>
        </w:rPr>
      </w:pPr>
      <w:r w:rsidRPr="00C039C7">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 военное положение;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 боевые действия;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 террористическая опасность;</w:t>
      </w:r>
    </w:p>
    <w:p w:rsidR="006B21E0" w:rsidRPr="00C039C7" w:rsidRDefault="00C039C7">
      <w:pPr>
        <w:spacing w:after="0"/>
        <w:ind w:firstLine="600"/>
        <w:jc w:val="both"/>
        <w:rPr>
          <w:lang w:val="ru-RU"/>
        </w:rPr>
      </w:pPr>
      <w:r w:rsidRPr="00C039C7">
        <w:rPr>
          <w:rFonts w:ascii="Times New Roman" w:hAnsi="Times New Roman"/>
          <w:color w:val="000000"/>
          <w:sz w:val="28"/>
          <w:lang w:val="ru-RU"/>
        </w:rPr>
        <w:t>- помещения и бытовые условия;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 улица и общественные места;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 природные условия;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 коммуникационные связи и каналы;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 физическое и психическое здоровье;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 социальное взаимодействие и другие.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w:t>
      </w:r>
      <w:r w:rsidRPr="00C039C7">
        <w:rPr>
          <w:rFonts w:ascii="Times New Roman" w:hAnsi="Times New Roman"/>
          <w:color w:val="000000"/>
          <w:sz w:val="28"/>
          <w:lang w:val="ru-RU"/>
        </w:rPr>
        <w:lastRenderedPageBreak/>
        <w:t>проблемой безопасности жизнедеятельности остается сохранение жизни и здоровья каждого человека.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ОБЗР является обязательным для изучения на уровне основного общего образования.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C039C7">
        <w:rPr>
          <w:rFonts w:ascii="Times New Roman" w:hAnsi="Times New Roman"/>
          <w:color w:val="000000"/>
          <w:sz w:val="28"/>
          <w:lang w:val="ru-RU"/>
        </w:rPr>
        <w:t>нейтрализовывать</w:t>
      </w:r>
      <w:proofErr w:type="spellEnd"/>
      <w:r w:rsidRPr="00C039C7">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w:t>
      </w:r>
      <w:r w:rsidRPr="00C039C7">
        <w:rPr>
          <w:rFonts w:ascii="Times New Roman" w:hAnsi="Times New Roman"/>
          <w:color w:val="000000"/>
          <w:sz w:val="28"/>
          <w:lang w:val="ru-RU"/>
        </w:rPr>
        <w:lastRenderedPageBreak/>
        <w:t>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B21E0" w:rsidRPr="00C039C7" w:rsidRDefault="00C039C7">
      <w:pPr>
        <w:spacing w:after="0"/>
        <w:ind w:firstLine="600"/>
        <w:jc w:val="both"/>
        <w:rPr>
          <w:lang w:val="ru-RU"/>
        </w:rPr>
      </w:pP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B21E0" w:rsidRPr="00C039C7" w:rsidRDefault="00C039C7">
      <w:pPr>
        <w:spacing w:after="0"/>
        <w:ind w:firstLine="600"/>
        <w:jc w:val="both"/>
        <w:rPr>
          <w:lang w:val="ru-RU"/>
        </w:rPr>
      </w:pPr>
      <w:r w:rsidRPr="00C039C7">
        <w:rPr>
          <w:rFonts w:ascii="Times New Roman" w:hAnsi="Times New Roman"/>
          <w:b/>
          <w:color w:val="000000"/>
          <w:sz w:val="28"/>
          <w:lang w:val="ru-RU"/>
        </w:rPr>
        <w:t>МЕСТО ПРЕДМЕТА В УЧЕБНОМ ПЛАНЕ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В целях обеспечения </w:t>
      </w:r>
      <w:proofErr w:type="gramStart"/>
      <w:r w:rsidRPr="00C039C7">
        <w:rPr>
          <w:rFonts w:ascii="Times New Roman" w:hAnsi="Times New Roman"/>
          <w:color w:val="000000"/>
          <w:sz w:val="28"/>
          <w:lang w:val="ru-RU"/>
        </w:rPr>
        <w:t>индивидуальных потребностей</w:t>
      </w:r>
      <w:proofErr w:type="gramEnd"/>
      <w:r w:rsidRPr="00C039C7">
        <w:rPr>
          <w:rFonts w:ascii="Times New Roman" w:hAnsi="Times New Roman"/>
          <w:color w:val="000000"/>
          <w:sz w:val="28"/>
          <w:lang w:val="ru-RU"/>
        </w:rPr>
        <w:t xml:space="preserve">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Общее число часов, рекомендованных д</w:t>
      </w:r>
      <w:r w:rsidR="00784210">
        <w:rPr>
          <w:rFonts w:ascii="Times New Roman" w:hAnsi="Times New Roman"/>
          <w:color w:val="000000"/>
          <w:sz w:val="28"/>
          <w:lang w:val="ru-RU"/>
        </w:rPr>
        <w:t xml:space="preserve">ля изучения ОБЗР в </w:t>
      </w:r>
      <w:proofErr w:type="gramStart"/>
      <w:r w:rsidR="00784210">
        <w:rPr>
          <w:rFonts w:ascii="Times New Roman" w:hAnsi="Times New Roman"/>
          <w:color w:val="000000"/>
          <w:sz w:val="28"/>
          <w:lang w:val="ru-RU"/>
        </w:rPr>
        <w:t>8  классе</w:t>
      </w:r>
      <w:proofErr w:type="gramEnd"/>
      <w:r w:rsidRPr="00C039C7">
        <w:rPr>
          <w:rFonts w:ascii="Times New Roman" w:hAnsi="Times New Roman"/>
          <w:color w:val="000000"/>
          <w:sz w:val="28"/>
          <w:lang w:val="ru-RU"/>
        </w:rPr>
        <w:t xml:space="preserve">, составляет 68 часов, по 1 часу в неделю за счет обязательной части учебного плана основного общего образования. </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w:t>
      </w:r>
      <w:r w:rsidRPr="00C039C7">
        <w:rPr>
          <w:rFonts w:ascii="Times New Roman" w:hAnsi="Times New Roman"/>
          <w:color w:val="000000"/>
          <w:sz w:val="28"/>
          <w:lang w:val="ru-RU"/>
        </w:rPr>
        <w:lastRenderedPageBreak/>
        <w:t>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6B21E0" w:rsidRPr="00C039C7" w:rsidRDefault="006B21E0">
      <w:pPr>
        <w:rPr>
          <w:lang w:val="ru-RU"/>
        </w:rPr>
        <w:sectPr w:rsidR="006B21E0" w:rsidRPr="00C039C7">
          <w:pgSz w:w="11906" w:h="16383"/>
          <w:pgMar w:top="1134" w:right="850" w:bottom="1134" w:left="1701" w:header="720" w:footer="720" w:gutter="0"/>
          <w:cols w:space="720"/>
        </w:sectPr>
      </w:pPr>
    </w:p>
    <w:p w:rsidR="006B21E0" w:rsidRPr="00C039C7" w:rsidRDefault="00C039C7">
      <w:pPr>
        <w:spacing w:after="0" w:line="264" w:lineRule="auto"/>
        <w:ind w:left="120"/>
        <w:jc w:val="both"/>
        <w:rPr>
          <w:lang w:val="ru-RU"/>
        </w:rPr>
      </w:pPr>
      <w:bookmarkStart w:id="2" w:name="block-95536476"/>
      <w:bookmarkEnd w:id="1"/>
      <w:r w:rsidRPr="00C039C7">
        <w:rPr>
          <w:rFonts w:ascii="Times New Roman" w:hAnsi="Times New Roman"/>
          <w:b/>
          <w:color w:val="000000"/>
          <w:sz w:val="28"/>
          <w:lang w:val="ru-RU"/>
        </w:rPr>
        <w:lastRenderedPageBreak/>
        <w:t>СОДЕРЖАНИЕ УЧЕБНОГО ПРЕДМЕТА</w:t>
      </w:r>
    </w:p>
    <w:p w:rsidR="006B21E0" w:rsidRPr="00C039C7" w:rsidRDefault="006B21E0">
      <w:pPr>
        <w:spacing w:after="0" w:line="120" w:lineRule="auto"/>
        <w:ind w:left="120"/>
        <w:jc w:val="both"/>
        <w:rPr>
          <w:lang w:val="ru-RU"/>
        </w:rPr>
      </w:pPr>
    </w:p>
    <w:p w:rsidR="006B21E0" w:rsidRPr="00C039C7" w:rsidRDefault="00C039C7">
      <w:pPr>
        <w:spacing w:after="0"/>
        <w:ind w:firstLine="600"/>
        <w:jc w:val="both"/>
        <w:rPr>
          <w:lang w:val="ru-RU"/>
        </w:rPr>
      </w:pPr>
      <w:r w:rsidRPr="00C039C7">
        <w:rPr>
          <w:rFonts w:ascii="Times New Roman" w:hAnsi="Times New Roman"/>
          <w:b/>
          <w:color w:val="000000"/>
          <w:sz w:val="28"/>
          <w:lang w:val="ru-RU"/>
        </w:rPr>
        <w:t>Учебный курс «Начальная военная подготовка»: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чрезвычайные ситуации природного, техногенного и биолого-социального характера;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история возникновения и развития Вооруженных Сил Российской Федерации;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этапы становления современных Вооруженных Сил Российской Федерации;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основные направления подготовки к военной службе;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организационная структура Вооруженных Сил Российской Федерации;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функции и основные задачи современных Вооруженных Сил Российской Федерации;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особенности видов и родов войск Вооруженных Сил Российской Федерации;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воинские символы современных Вооруженных Сил Российской Федерации;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C039C7">
        <w:rPr>
          <w:rFonts w:ascii="Times New Roman" w:hAnsi="Times New Roman"/>
          <w:color w:val="000000"/>
          <w:sz w:val="28"/>
          <w:lang w:val="ru-RU"/>
        </w:rPr>
        <w:t>бронезащиты</w:t>
      </w:r>
      <w:proofErr w:type="spellEnd"/>
      <w:r w:rsidRPr="00C039C7">
        <w:rPr>
          <w:rFonts w:ascii="Times New Roman" w:hAnsi="Times New Roman"/>
          <w:color w:val="000000"/>
          <w:sz w:val="28"/>
          <w:lang w:val="ru-RU"/>
        </w:rPr>
        <w:t xml:space="preserve"> и экипировки военнослужащего;</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поведения в зоне вооруженного конфликта;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история создания общевоинских уставов;</w:t>
      </w:r>
    </w:p>
    <w:p w:rsidR="006B21E0" w:rsidRPr="00C039C7" w:rsidRDefault="00C039C7">
      <w:pPr>
        <w:spacing w:after="0"/>
        <w:ind w:firstLine="600"/>
        <w:jc w:val="both"/>
        <w:rPr>
          <w:lang w:val="ru-RU"/>
        </w:rPr>
      </w:pPr>
      <w:r w:rsidRPr="00C039C7">
        <w:rPr>
          <w:rFonts w:ascii="Times New Roman" w:hAnsi="Times New Roman"/>
          <w:color w:val="000000"/>
          <w:sz w:val="28"/>
          <w:lang w:val="ru-RU"/>
        </w:rPr>
        <w:t>этапы становления современных общевоинских уставов;</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сущность единоначалия;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командиры (начальники) и подчиненные;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старшие и младшие;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приказ (приказание), порядок его отдачи и выполнения;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воинские звания и военная форма одежды;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воинская дисциплина, ее сущность и значение;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обязанности военнослужащих по соблюдению требований воинской дисциплины;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способы достижения воинской дисциплины;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положения Строевого устава;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обязанности военнослужащих перед построением и в строю;</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(головной убор) - снять (надеть)», повороты на месте;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отсутствии сознания, остановке дыхания и кровообращения;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наружных кровотечениях;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попадании инородного тела в верхние дыхательные пути;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травмах различных областей тела;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укусах змей и ядовитых насекомых;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утоплении;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назначение и состав аптечек первой помощи;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6B21E0" w:rsidRPr="00C039C7" w:rsidRDefault="00C039C7">
      <w:pPr>
        <w:spacing w:after="0"/>
        <w:ind w:firstLine="600"/>
        <w:jc w:val="both"/>
        <w:rPr>
          <w:lang w:val="ru-RU"/>
        </w:rPr>
      </w:pPr>
      <w:r w:rsidRPr="00C039C7">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автономном пребывании в природной среде;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ориентирования на местности, способы подачи сигналов бедствия.</w:t>
      </w:r>
    </w:p>
    <w:p w:rsidR="006B21E0" w:rsidRPr="00C039C7" w:rsidRDefault="00C039C7">
      <w:pPr>
        <w:spacing w:after="0"/>
        <w:ind w:firstLine="600"/>
        <w:jc w:val="both"/>
        <w:rPr>
          <w:lang w:val="ru-RU"/>
        </w:rPr>
      </w:pPr>
      <w:r w:rsidRPr="00C039C7">
        <w:rPr>
          <w:rFonts w:ascii="Times New Roman" w:hAnsi="Times New Roman"/>
          <w:b/>
          <w:color w:val="000000"/>
          <w:sz w:val="28"/>
          <w:lang w:val="ru-RU"/>
        </w:rPr>
        <w:t>Учебный курс «Безопасность жизнедеятельности»: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безопасность жизнедеятельности: ключевые понятия и значение для человека;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чрезвычайные ситуации природного, техногенного, биолого-социального характера;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угрозы военного времени, гражданская оборона, действия по сигналу «Внимание всем!»;</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источники и факторы опасности, их классификация;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общие принципы безопасного поведения;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основные источники опасности в быту и их классификация;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бытовые отравления и причины их возникновения;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комплектования и хранения домашней аптечки;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бытовые травмы и правила их предупреждения;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обращения с газовыми и электрическими приборами;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поведения в подъезде и лифте, а также при входе и выходе из них;</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пожар и факторы его развития;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условия и причины возникновения пожаров, их возможные последствия;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первичные средства пожаротушения;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права, обязанности и ответственность граждан в области пожарной безопасности;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ситуации криминогенного характера;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поведения с малознакомыми людьми;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классификация аварийных ситуаций на коммунальных системах жизнеобеспечения;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дорожного движения и их значение;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условия обеспечения безопасности участников дорожного движения;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дорожного движения и дорожные знаки для пешеходов;</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дорожного движения для пассажиров;</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поведения пассажира мотоцикла;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дорожные знаки для водителя велосипеда, сигналы велосипедиста;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подготовки велосипеда к пользованию;</w:t>
      </w:r>
    </w:p>
    <w:p w:rsidR="006B21E0" w:rsidRPr="00C039C7" w:rsidRDefault="00C039C7">
      <w:pPr>
        <w:spacing w:after="0"/>
        <w:ind w:firstLine="600"/>
        <w:jc w:val="both"/>
        <w:rPr>
          <w:lang w:val="ru-RU"/>
        </w:rPr>
      </w:pPr>
      <w:r w:rsidRPr="00C039C7">
        <w:rPr>
          <w:rFonts w:ascii="Times New Roman" w:hAnsi="Times New Roman"/>
          <w:color w:val="000000"/>
          <w:sz w:val="28"/>
          <w:lang w:val="ru-RU"/>
        </w:rPr>
        <w:t>дорожно-транспортные происшествия и причины их возникновения;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основные факторы риска возникновения дорожно-транспортных происшествий;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очевидца дорожно-транспортного происшествия;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пожаре на транспорте;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вызова экстренных служб и порядок взаимодействия с ними;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массовые мероприятия и правила подготовки к ним;</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беспорядках в местах массового пребывания людей;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попадании в толпу и давку;</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обнаружении угрозы возникновения пожара;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эвакуации из общественных мест и зданий;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порядок действий при взаимодействии с правоохранительными органами;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природные чрезвычайные ситуации и их классификация;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безопасного поведения в горах;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6B21E0" w:rsidRPr="00C039C7" w:rsidRDefault="00C039C7">
      <w:pPr>
        <w:spacing w:after="0"/>
        <w:ind w:firstLine="600"/>
        <w:jc w:val="both"/>
        <w:rPr>
          <w:lang w:val="ru-RU"/>
        </w:rPr>
      </w:pPr>
      <w:r w:rsidRPr="00C039C7">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сели, их характеристики и опасности, порядок действий при попадании в зону селя;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оползни, их характеристики и опасности, порядок действий при начале оползня;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C039C7">
        <w:rPr>
          <w:rFonts w:ascii="Times New Roman" w:hAnsi="Times New Roman"/>
          <w:color w:val="000000"/>
          <w:sz w:val="28"/>
          <w:lang w:val="ru-RU"/>
        </w:rPr>
        <w:t>плавсредствах</w:t>
      </w:r>
      <w:proofErr w:type="spellEnd"/>
      <w:r w:rsidRPr="00C039C7">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наводнения, их характеристики и опасности, порядок действий при наводнении;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грозы, их характеристики и опасности, порядок действий при попадании в грозу;</w:t>
      </w:r>
    </w:p>
    <w:p w:rsidR="006B21E0" w:rsidRPr="00C039C7" w:rsidRDefault="00C039C7">
      <w:pPr>
        <w:spacing w:after="0"/>
        <w:ind w:firstLine="600"/>
        <w:jc w:val="both"/>
        <w:rPr>
          <w:lang w:val="ru-RU"/>
        </w:rPr>
      </w:pPr>
      <w:r w:rsidRPr="00C039C7">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безопасного поведения в опасных ситуациях с домашними и дикими животными;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безопасного поведения при неблагоприятной экологической обстановке;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риски и угрозы при использовании Интернета;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правила </w:t>
      </w:r>
      <w:proofErr w:type="spellStart"/>
      <w:r w:rsidRPr="00C039C7">
        <w:rPr>
          <w:rFonts w:ascii="Times New Roman" w:hAnsi="Times New Roman"/>
          <w:color w:val="000000"/>
          <w:sz w:val="28"/>
          <w:lang w:val="ru-RU"/>
        </w:rPr>
        <w:t>кибергигиены</w:t>
      </w:r>
      <w:proofErr w:type="spellEnd"/>
      <w:r w:rsidRPr="00C039C7">
        <w:rPr>
          <w:rFonts w:ascii="Times New Roman" w:hAnsi="Times New Roman"/>
          <w:color w:val="000000"/>
          <w:sz w:val="28"/>
          <w:lang w:val="ru-RU"/>
        </w:rPr>
        <w:t>, необходимые для предупреждения возникновения опасных ситуаций в цифровой среде;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противоправные действия в Интернете;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факторы, влияющие на здоровье человека, опасность вредных привычек;</w:t>
      </w:r>
    </w:p>
    <w:p w:rsidR="006B21E0" w:rsidRPr="00C039C7" w:rsidRDefault="00C039C7">
      <w:pPr>
        <w:spacing w:after="0"/>
        <w:ind w:firstLine="600"/>
        <w:jc w:val="both"/>
        <w:rPr>
          <w:lang w:val="ru-RU"/>
        </w:rPr>
      </w:pPr>
      <w:r w:rsidRPr="00C039C7">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понятие «инфекционные заболевания», причины их возникновения;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меры профилактики неинфекционных заболеваний и защиты от них;</w:t>
      </w:r>
    </w:p>
    <w:p w:rsidR="006B21E0" w:rsidRPr="00C039C7" w:rsidRDefault="00C039C7">
      <w:pPr>
        <w:spacing w:after="0"/>
        <w:ind w:firstLine="600"/>
        <w:jc w:val="both"/>
        <w:rPr>
          <w:lang w:val="ru-RU"/>
        </w:rPr>
      </w:pPr>
      <w:r w:rsidRPr="00C039C7">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C039C7">
        <w:rPr>
          <w:rFonts w:ascii="Times New Roman" w:hAnsi="Times New Roman"/>
          <w:color w:val="000000"/>
          <w:sz w:val="28"/>
          <w:lang w:val="ru-RU"/>
        </w:rPr>
        <w:t>саморегуляции</w:t>
      </w:r>
      <w:proofErr w:type="spellEnd"/>
      <w:r w:rsidRPr="00C039C7">
        <w:rPr>
          <w:rFonts w:ascii="Times New Roman" w:hAnsi="Times New Roman"/>
          <w:color w:val="000000"/>
          <w:sz w:val="28"/>
          <w:lang w:val="ru-RU"/>
        </w:rPr>
        <w:t xml:space="preserve"> эмоциональных состояний;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роль вакцинации, национальный календарь профилактических прививок;</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вакцинация по эпидемиологическим показаниям;</w:t>
      </w:r>
    </w:p>
    <w:p w:rsidR="006B21E0" w:rsidRPr="00C039C7" w:rsidRDefault="00C039C7">
      <w:pPr>
        <w:spacing w:after="0"/>
        <w:ind w:firstLine="600"/>
        <w:jc w:val="both"/>
        <w:rPr>
          <w:lang w:val="ru-RU"/>
        </w:rPr>
      </w:pPr>
      <w:r w:rsidRPr="00C039C7">
        <w:rPr>
          <w:rFonts w:ascii="Times New Roman" w:hAnsi="Times New Roman"/>
          <w:color w:val="000000"/>
          <w:sz w:val="28"/>
          <w:lang w:val="ru-RU"/>
        </w:rPr>
        <w:t>факторы риска возникновения сердечно-сосудистых заболеваний;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факторы риска возникновения онкологических заболеваний;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факторы риска возникновения заболеваний дыхательной системы;</w:t>
      </w:r>
    </w:p>
    <w:p w:rsidR="006B21E0" w:rsidRPr="00C039C7" w:rsidRDefault="00C039C7">
      <w:pPr>
        <w:spacing w:after="0"/>
        <w:ind w:firstLine="600"/>
        <w:jc w:val="both"/>
        <w:rPr>
          <w:lang w:val="ru-RU"/>
        </w:rPr>
      </w:pPr>
      <w:r w:rsidRPr="00C039C7">
        <w:rPr>
          <w:rFonts w:ascii="Times New Roman" w:hAnsi="Times New Roman"/>
          <w:color w:val="000000"/>
          <w:sz w:val="28"/>
          <w:lang w:val="ru-RU"/>
        </w:rPr>
        <w:t>факторы риска возникновения эндокринных заболеваний;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меры профилактики неинфекционных заболеваний;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роль диспансеризации в профилактике неинфекционных заболеваний;</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психическое здоровье и психологическое благополучие;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критерии психического здоровья и психологического благополучия;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основные направления сохранения и укрепления психического здоровья (раннее</w:t>
      </w:r>
    </w:p>
    <w:p w:rsidR="006B21E0" w:rsidRPr="00C039C7" w:rsidRDefault="00C039C7">
      <w:pPr>
        <w:spacing w:after="0"/>
        <w:ind w:firstLine="600"/>
        <w:jc w:val="both"/>
        <w:rPr>
          <w:lang w:val="ru-RU"/>
        </w:rPr>
      </w:pPr>
      <w:r w:rsidRPr="00C039C7">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B21E0" w:rsidRPr="00C039C7" w:rsidRDefault="00C039C7">
      <w:pPr>
        <w:spacing w:after="0"/>
        <w:ind w:firstLine="600"/>
        <w:jc w:val="both"/>
        <w:rPr>
          <w:lang w:val="ru-RU"/>
        </w:rPr>
      </w:pPr>
      <w:r w:rsidRPr="00C039C7">
        <w:rPr>
          <w:rFonts w:ascii="Times New Roman" w:hAnsi="Times New Roman"/>
          <w:color w:val="000000"/>
          <w:sz w:val="28"/>
          <w:lang w:val="ru-RU"/>
        </w:rPr>
        <w:t>меры, направленные на сохранение и укрепление психического здоровья;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B21E0" w:rsidRPr="00C039C7" w:rsidRDefault="00C039C7">
      <w:pPr>
        <w:spacing w:after="0"/>
        <w:ind w:firstLine="600"/>
        <w:jc w:val="both"/>
        <w:rPr>
          <w:lang w:val="ru-RU"/>
        </w:rPr>
      </w:pPr>
      <w:r w:rsidRPr="00C039C7">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6B21E0" w:rsidRPr="00C039C7" w:rsidRDefault="006B21E0">
      <w:pPr>
        <w:rPr>
          <w:lang w:val="ru-RU"/>
        </w:rPr>
        <w:sectPr w:rsidR="006B21E0" w:rsidRPr="00C039C7">
          <w:pgSz w:w="11906" w:h="16383"/>
          <w:pgMar w:top="1134" w:right="850" w:bottom="1134" w:left="1701" w:header="720" w:footer="720" w:gutter="0"/>
          <w:cols w:space="720"/>
        </w:sectPr>
      </w:pPr>
    </w:p>
    <w:p w:rsidR="006B21E0" w:rsidRPr="00C039C7" w:rsidRDefault="006B21E0">
      <w:pPr>
        <w:spacing w:after="0"/>
        <w:ind w:left="120"/>
        <w:rPr>
          <w:lang w:val="ru-RU"/>
        </w:rPr>
      </w:pPr>
      <w:bookmarkStart w:id="3" w:name="block-95536477"/>
      <w:bookmarkEnd w:id="2"/>
    </w:p>
    <w:p w:rsidR="006B21E0" w:rsidRPr="00C039C7" w:rsidRDefault="00C039C7">
      <w:pPr>
        <w:spacing w:after="0" w:line="264" w:lineRule="auto"/>
        <w:ind w:left="120"/>
        <w:jc w:val="both"/>
        <w:rPr>
          <w:lang w:val="ru-RU"/>
        </w:rPr>
      </w:pPr>
      <w:r w:rsidRPr="00C039C7">
        <w:rPr>
          <w:rFonts w:ascii="Times New Roman" w:hAnsi="Times New Roman"/>
          <w:b/>
          <w:color w:val="000000"/>
          <w:sz w:val="28"/>
          <w:lang w:val="ru-RU"/>
        </w:rPr>
        <w:t>ПЛАНИРУЕМЫЕ ОБРАЗОВАТЕЛЬНЫЕ РЕЗУЛЬТАТЫ</w:t>
      </w:r>
    </w:p>
    <w:p w:rsidR="006B21E0" w:rsidRPr="00C039C7" w:rsidRDefault="006B21E0">
      <w:pPr>
        <w:spacing w:after="0" w:line="264" w:lineRule="auto"/>
        <w:ind w:left="120"/>
        <w:jc w:val="both"/>
        <w:rPr>
          <w:lang w:val="ru-RU"/>
        </w:rPr>
      </w:pPr>
    </w:p>
    <w:p w:rsidR="006B21E0" w:rsidRPr="00C039C7" w:rsidRDefault="00C039C7">
      <w:pPr>
        <w:spacing w:after="0"/>
        <w:ind w:left="120"/>
        <w:jc w:val="both"/>
        <w:rPr>
          <w:lang w:val="ru-RU"/>
        </w:rPr>
      </w:pPr>
      <w:r w:rsidRPr="00C039C7">
        <w:rPr>
          <w:rFonts w:ascii="Times New Roman" w:hAnsi="Times New Roman"/>
          <w:b/>
          <w:color w:val="000000"/>
          <w:sz w:val="28"/>
          <w:lang w:val="ru-RU"/>
        </w:rPr>
        <w:t>ЛИЧНОСТНЫЕ РЕЗУЛЬТАТЫ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Личностные результаты изучения ОБЗР включают:</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1) патриотическое воспитание: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6B21E0" w:rsidRPr="00426204" w:rsidRDefault="00C039C7">
      <w:pPr>
        <w:spacing w:after="0" w:line="264" w:lineRule="auto"/>
        <w:ind w:firstLine="600"/>
        <w:jc w:val="both"/>
        <w:rPr>
          <w:lang w:val="ru-RU"/>
        </w:rPr>
      </w:pPr>
      <w:r w:rsidRPr="00C039C7">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426204">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2) гражданское воспитание: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неприятие любых форм экстремизма, дискриминации;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представление о способах противодействия коррупции;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готовность к участию в гуманитарной деятельности (</w:t>
      </w:r>
      <w:proofErr w:type="spellStart"/>
      <w:r w:rsidRPr="00C039C7">
        <w:rPr>
          <w:rFonts w:ascii="Times New Roman" w:hAnsi="Times New Roman"/>
          <w:color w:val="000000"/>
          <w:sz w:val="28"/>
          <w:lang w:val="ru-RU"/>
        </w:rPr>
        <w:t>волонтерство</w:t>
      </w:r>
      <w:proofErr w:type="spellEnd"/>
      <w:r w:rsidRPr="00C039C7">
        <w:rPr>
          <w:rFonts w:ascii="Times New Roman" w:hAnsi="Times New Roman"/>
          <w:color w:val="000000"/>
          <w:sz w:val="28"/>
          <w:lang w:val="ru-RU"/>
        </w:rPr>
        <w:t>, помощь людям, нуждающимся в ней);</w:t>
      </w:r>
    </w:p>
    <w:p w:rsidR="006B21E0" w:rsidRPr="00C039C7" w:rsidRDefault="00C039C7">
      <w:pPr>
        <w:spacing w:after="0" w:line="264" w:lineRule="auto"/>
        <w:ind w:firstLine="600"/>
        <w:jc w:val="both"/>
        <w:rPr>
          <w:lang w:val="ru-RU"/>
        </w:rPr>
      </w:pP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3) духовно-нравственное воспитание: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ориентация на моральные ценности и нормы в ситуациях нравственного выбора;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4) эстетическое воспитание: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5) ценности научного познания: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осознание ценности жизни;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умение принимать себя и других людей, не осуждая;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6B21E0" w:rsidRPr="00C039C7" w:rsidRDefault="00C039C7">
      <w:pPr>
        <w:spacing w:after="0" w:line="264" w:lineRule="auto"/>
        <w:ind w:firstLine="600"/>
        <w:jc w:val="both"/>
        <w:rPr>
          <w:lang w:val="ru-RU"/>
        </w:rPr>
      </w:pP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7) трудовое воспитание: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готовность адаптироваться в профессиональной среде;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уважение к труду и результатам трудовой деятельности;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8) экологическое воспитание: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готовность к участию в практической деятельности экологической направленности;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МЕТАПРЕДМЕТНЫЕ РЕЗУЛЬТАТЫ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Познавательные универсальные учебные действия</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lastRenderedPageBreak/>
        <w:t>Базовые логические действия: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выявлять и характеризовать существенные признаки объектов (явлений);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предлагать критерии для выявления закономерностей и противоречий;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выявлять дефицит информации, данных, необходимых для решения поставленной задачи;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выявлять причинно-следственные связи при изучении явлений и процессов;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Базовые исследовательские действия: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Работа с информацией: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запоминать и систематизировать информацию;</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когнитивных навыков обучающихся.</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Коммуникативные универсальные учебные действия</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Общение: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Регулятивные универсальные учебные действия</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Самоорганизация: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выявлять проблемные вопросы, требующие решения в жизненных и учебных ситуациях;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Самоконтроль, эмоциональный интеллект:</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причины достижения (</w:t>
      </w:r>
      <w:proofErr w:type="spellStart"/>
      <w:r w:rsidRPr="00C039C7">
        <w:rPr>
          <w:rFonts w:ascii="Times New Roman" w:hAnsi="Times New Roman"/>
          <w:color w:val="000000"/>
          <w:sz w:val="28"/>
          <w:lang w:val="ru-RU"/>
        </w:rPr>
        <w:t>недостижения</w:t>
      </w:r>
      <w:proofErr w:type="spellEnd"/>
      <w:r w:rsidRPr="00C039C7">
        <w:rPr>
          <w:rFonts w:ascii="Times New Roman" w:hAnsi="Times New Roman"/>
          <w:color w:val="000000"/>
          <w:sz w:val="28"/>
          <w:lang w:val="ru-RU"/>
        </w:rPr>
        <w:t>) результатов деятельности, давать оценку приобретенному опыту, уметь находить позитивное в произошедшей ситуации;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оценивать соответствие результата цели и условиям;</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быть открытым себе и другим людям, осознавать невозможность контроля всего вокруг.</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Совместная деятельность:</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ПРЕДМЕТНЫЕ РЕЗУЛЬТАТЫ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Предметные результаты характеризуют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C039C7">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C039C7">
        <w:rPr>
          <w:rFonts w:ascii="Times New Roman" w:hAnsi="Times New Roman"/>
          <w:color w:val="000000"/>
          <w:sz w:val="28"/>
          <w:lang w:val="ru-RU"/>
        </w:rPr>
        <w:t>антиэкстремистского</w:t>
      </w:r>
      <w:proofErr w:type="spellEnd"/>
      <w:r w:rsidRPr="00C039C7">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Предметные результаты по ОБЗР должны обеспечивать:</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1)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 порядке их применения;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4)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6)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C039C7">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8)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10)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C039C7">
        <w:rPr>
          <w:rFonts w:ascii="Times New Roman" w:hAnsi="Times New Roman"/>
          <w:color w:val="000000"/>
          <w:sz w:val="28"/>
          <w:lang w:val="ru-RU"/>
        </w:rPr>
        <w:t>манипулятивном</w:t>
      </w:r>
      <w:proofErr w:type="spellEnd"/>
      <w:r w:rsidRPr="00C039C7">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11)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13) </w:t>
      </w:r>
      <w:proofErr w:type="spellStart"/>
      <w:r w:rsidRPr="00C039C7">
        <w:rPr>
          <w:rFonts w:ascii="Times New Roman" w:hAnsi="Times New Roman"/>
          <w:color w:val="000000"/>
          <w:sz w:val="28"/>
          <w:lang w:val="ru-RU"/>
        </w:rPr>
        <w:t>сформированность</w:t>
      </w:r>
      <w:proofErr w:type="spellEnd"/>
      <w:r w:rsidRPr="00C039C7">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C039C7">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Предметные результаты по учебному курсу «Начальная военная подготовка»: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значение Конституции Российской Федерации;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современное состояние Вооруженных Сил Российской Федерации;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понятия «воинская обязанность», «военная служба»;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содержание подготовки к службе в армии;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владеть информацией о направлениях подготовки к военной службе;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понимать необходимость подготовки к военной службе по основным направлениям;</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основных образцах вооружения и военной техники;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классификации видов вооружения и военной техники;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иметь представление о современных элементах экипировки и </w:t>
      </w:r>
      <w:proofErr w:type="spellStart"/>
      <w:r w:rsidRPr="00C039C7">
        <w:rPr>
          <w:rFonts w:ascii="Times New Roman" w:hAnsi="Times New Roman"/>
          <w:color w:val="000000"/>
          <w:sz w:val="28"/>
          <w:lang w:val="ru-RU"/>
        </w:rPr>
        <w:t>бронезащиты</w:t>
      </w:r>
      <w:proofErr w:type="spellEnd"/>
      <w:r w:rsidRPr="00C039C7">
        <w:rPr>
          <w:rFonts w:ascii="Times New Roman" w:hAnsi="Times New Roman"/>
          <w:color w:val="000000"/>
          <w:sz w:val="28"/>
          <w:lang w:val="ru-RU"/>
        </w:rPr>
        <w:t xml:space="preserve"> военнослужащего;</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знать алгоритм надевания экипировки и средств </w:t>
      </w:r>
      <w:proofErr w:type="spellStart"/>
      <w:r w:rsidRPr="00C039C7">
        <w:rPr>
          <w:rFonts w:ascii="Times New Roman" w:hAnsi="Times New Roman"/>
          <w:color w:val="000000"/>
          <w:sz w:val="28"/>
          <w:lang w:val="ru-RU"/>
        </w:rPr>
        <w:t>бронезащиты</w:t>
      </w:r>
      <w:proofErr w:type="spellEnd"/>
      <w:r w:rsidRPr="00C039C7">
        <w:rPr>
          <w:rFonts w:ascii="Times New Roman" w:hAnsi="Times New Roman"/>
          <w:color w:val="000000"/>
          <w:sz w:val="28"/>
          <w:lang w:val="ru-RU"/>
        </w:rPr>
        <w:t>;</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основные характеристики стрелкового оружия и ручных гранат;</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представления о правилах поведения в зоне вооруженного конфликта;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понимать принцип единоначалия, принятый в Вооруженных Силах Российской Федерации;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порядке подчиненности и взаимоотношениях военнослужащих;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понимать порядок отдачи приказа (приказания) и их выполнения;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различать воинские звания и образцы военной формы одежды;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воинской дисциплине, ее сущности и значении;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понимать принципы достижения воинской дисциплины;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оценивать риски нарушения воинской дисциплины;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основные положения Строевого устава;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обязанности военнослужащего перед построением и в строю;</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строевые приемы на месте без оружия;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выполнять строевые приемы на месте без оружия;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понятие «первая помощь» и ее содержание;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состояния, требующие оказания первой помощи;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универсальный алгоритм оказания первой помощи;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наружных кровотечениях;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уметь оказывать первую помощь при травмах различных областей тела;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укусах змей и ядовитых насекомых;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утоплении;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назначение и состав аптечки первой помощи;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приемы психологической поддержки пострадавшего;</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источниках опасности в автономных условиях;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способы сооружения временных укрытий, обеспечения водой и питанием;</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ориентироваться на местности без карты;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способах подачи сигналов бедствия.</w:t>
      </w:r>
    </w:p>
    <w:p w:rsidR="006B21E0" w:rsidRPr="00C039C7" w:rsidRDefault="00C039C7">
      <w:pPr>
        <w:spacing w:after="0" w:line="264" w:lineRule="auto"/>
        <w:ind w:firstLine="600"/>
        <w:jc w:val="both"/>
        <w:rPr>
          <w:lang w:val="ru-RU"/>
        </w:rPr>
      </w:pPr>
      <w:r w:rsidRPr="00C039C7">
        <w:rPr>
          <w:rFonts w:ascii="Times New Roman" w:hAnsi="Times New Roman"/>
          <w:b/>
          <w:color w:val="000000"/>
          <w:sz w:val="28"/>
          <w:lang w:val="ru-RU"/>
        </w:rPr>
        <w:t>Предметные результаты по учебному курсу «Безопасность жизнедеятельности»: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значение безопасности жизнедеятельности для человека;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классифицировать и характеризовать источники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раскрывать и обосновывать общие принципы безопасного поведения;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моделировать реальные ситуации и решать ситуационные задачи;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сходство и различия опасной и чрезвычайной ситуаций;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механизм перерастания повседневной ситуации в чрезвычайную ситуацию;</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приводить примеры различных угроз безопасности и характеризовать их;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и обосновывать правила поведения в опасных и чрезвычайных ситуациях;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особенности жизнеобеспечения жилища;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классифицировать основные источники опасности в быту;</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бытовые отравления и причины их возникновения;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правила безопасного использования средств бытовой химии;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признаки отравления, иметь навыки профилактики пищевых отравлений;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бытовые травмы и объяснять правила их предупреждения;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безопасного обращения с инструментами;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меры предосторожности от укусов различных животных;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владеть правилами комплектования и хранения домашней аптечки;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пожар, его факторы и стадии развития;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при пожаре дома, на балконе, в подъезде, в лифте;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правильного использования первичных средств пожаротушения;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ответственности за ложные сообщения;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ситуации криминогенного характера;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поведения с малознакомыми людьми;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классифицировать аварийные ситуации на коммунальных системах жизнеобеспечения;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дорожного движения и объяснять их значение;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перечислять и характеризовать участников дорожного движения и элементы дороги;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условия обеспечения безопасности участников дорожного движения;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дорожного движения для пешеходов;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классифицировать и характеризовать дорожные знаки для пешеходов;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«дорожные ловушки» и объяснять правила их предупреждения;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безопасного перехода дороги;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знать правила применения </w:t>
      </w:r>
      <w:proofErr w:type="spellStart"/>
      <w:r w:rsidRPr="00C039C7">
        <w:rPr>
          <w:rFonts w:ascii="Times New Roman" w:hAnsi="Times New Roman"/>
          <w:color w:val="000000"/>
          <w:sz w:val="28"/>
          <w:lang w:val="ru-RU"/>
        </w:rPr>
        <w:t>световозвращающих</w:t>
      </w:r>
      <w:proofErr w:type="spellEnd"/>
      <w:r w:rsidRPr="00C039C7">
        <w:rPr>
          <w:rFonts w:ascii="Times New Roman" w:hAnsi="Times New Roman"/>
          <w:color w:val="000000"/>
          <w:sz w:val="28"/>
          <w:lang w:val="ru-RU"/>
        </w:rPr>
        <w:t xml:space="preserve"> элементов;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дорожного движения для пассажиров;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обязанности пассажиров маршрутных транспортных средств;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применения ремня безопасности и детских удерживающих устройств;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поведения пассажира мотоцикла;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дорожные знаки для водителя велосипеда, сигналы велосипедиста;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требования правил дорожного движения к водителю мотоцикла;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знать обязанности пассажиров отдельных видов транспорта;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способы извлечения пострадавшего из транспорта;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классифицировать общественные места;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потенциальные источники опасности в общественных местах;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вызова экстренных служб и порядок взаимодействия с ними;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при попадании в толпу и давку;</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при обнаружении угрозы возникновения пожара;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навыки безопасных действий при обрушениях зданий и сооружений;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действий при взаимодействии с правоохранительными органами;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классифицировать и характеризовать чрезвычайные ситуации природного характера;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классифицировать и характеризовать природные пожары и их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факторы и причины возникновения пожаров;</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правилах безопасного поведения в горах;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общие правила безопасного поведения на водоемах;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само- и взаимопомощи терпящим бедствие на воде;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знать правила поведения при нахождении на </w:t>
      </w:r>
      <w:proofErr w:type="spellStart"/>
      <w:r w:rsidRPr="00C039C7">
        <w:rPr>
          <w:rFonts w:ascii="Times New Roman" w:hAnsi="Times New Roman"/>
          <w:color w:val="000000"/>
          <w:sz w:val="28"/>
          <w:lang w:val="ru-RU"/>
        </w:rPr>
        <w:t>плавсредствах</w:t>
      </w:r>
      <w:proofErr w:type="spellEnd"/>
      <w:r w:rsidRPr="00C039C7">
        <w:rPr>
          <w:rFonts w:ascii="Times New Roman" w:hAnsi="Times New Roman"/>
          <w:color w:val="000000"/>
          <w:sz w:val="28"/>
          <w:lang w:val="ru-RU"/>
        </w:rPr>
        <w:t xml:space="preserve"> и на льду;</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наводнения, их внешние признаки и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при наводнении;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цунами, их внешние признаки и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при нахождении в зоне цунами;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ураганы, смерчи, их внешние признаки и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при ураганах и смерчах;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грозы, их внешние признаки и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безопасных действий при попадании в грозу;</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землетрясения и извержения вулканов и их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значение экологии для устойчивого развития общества;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положительные возможности цифровой среды;</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риски и угрозы при использовании Интернета;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 xml:space="preserve">иметь навыки соблюдения правил </w:t>
      </w:r>
      <w:proofErr w:type="spellStart"/>
      <w:r w:rsidRPr="00C039C7">
        <w:rPr>
          <w:rFonts w:ascii="Times New Roman" w:hAnsi="Times New Roman"/>
          <w:color w:val="000000"/>
          <w:sz w:val="28"/>
          <w:lang w:val="ru-RU"/>
        </w:rPr>
        <w:t>кибергигиены</w:t>
      </w:r>
      <w:proofErr w:type="spellEnd"/>
      <w:r w:rsidRPr="00C039C7">
        <w:rPr>
          <w:rFonts w:ascii="Times New Roman" w:hAnsi="Times New Roman"/>
          <w:color w:val="000000"/>
          <w:sz w:val="28"/>
          <w:lang w:val="ru-RU"/>
        </w:rPr>
        <w:t xml:space="preserve"> для предупреждения возникновения опасных ситуаций в цифровой среде;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приемы распознавания опасностей при использовании Интернета;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противоправные действия в Интернете;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деструктивные течения в Интернете, их признаки и опасности;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знать уровни террористической опасности и цели контртеррористической операции;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характеризовать признаки вовлечения в террористическую деятельность;</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6B21E0" w:rsidRPr="00C039C7" w:rsidRDefault="00C039C7">
      <w:pPr>
        <w:spacing w:after="0" w:line="264" w:lineRule="auto"/>
        <w:ind w:firstLine="600"/>
        <w:jc w:val="both"/>
        <w:rPr>
          <w:lang w:val="ru-RU"/>
        </w:rPr>
      </w:pPr>
      <w:r w:rsidRPr="00C039C7">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B21E0" w:rsidRPr="00C039C7" w:rsidRDefault="006B21E0">
      <w:pPr>
        <w:rPr>
          <w:lang w:val="ru-RU"/>
        </w:rPr>
        <w:sectPr w:rsidR="006B21E0" w:rsidRPr="00C039C7">
          <w:pgSz w:w="11906" w:h="16383"/>
          <w:pgMar w:top="1134" w:right="850" w:bottom="1134" w:left="1701" w:header="720" w:footer="720" w:gutter="0"/>
          <w:cols w:space="720"/>
        </w:sectPr>
      </w:pPr>
    </w:p>
    <w:p w:rsidR="006B21E0" w:rsidRDefault="00C039C7" w:rsidP="00784210">
      <w:pPr>
        <w:spacing w:after="0"/>
        <w:ind w:left="120"/>
        <w:sectPr w:rsidR="006B21E0">
          <w:pgSz w:w="16383" w:h="11906" w:orient="landscape"/>
          <w:pgMar w:top="1134" w:right="850" w:bottom="1134" w:left="1701" w:header="720" w:footer="720" w:gutter="0"/>
          <w:cols w:space="720"/>
        </w:sectPr>
      </w:pPr>
      <w:bookmarkStart w:id="4" w:name="block-95536474"/>
      <w:bookmarkEnd w:id="3"/>
      <w:r w:rsidRPr="00C039C7">
        <w:rPr>
          <w:rFonts w:ascii="Times New Roman" w:hAnsi="Times New Roman"/>
          <w:b/>
          <w:color w:val="000000"/>
          <w:sz w:val="28"/>
          <w:lang w:val="ru-RU"/>
        </w:rPr>
        <w:lastRenderedPageBreak/>
        <w:t xml:space="preserve"> </w:t>
      </w:r>
    </w:p>
    <w:p w:rsidR="006B21E0" w:rsidRDefault="00C039C7" w:rsidP="00AF4028">
      <w:pPr>
        <w:spacing w:after="0"/>
        <w:ind w:left="120"/>
        <w:sectPr w:rsidR="006B21E0">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6B21E0" w:rsidRDefault="006B21E0">
      <w:pPr>
        <w:sectPr w:rsidR="006B21E0">
          <w:pgSz w:w="16383" w:h="11906" w:orient="landscape"/>
          <w:pgMar w:top="1134" w:right="850" w:bottom="1134" w:left="1701" w:header="720" w:footer="720" w:gutter="0"/>
          <w:cols w:space="720"/>
        </w:sectPr>
      </w:pPr>
    </w:p>
    <w:p w:rsidR="006B21E0" w:rsidRPr="00953794" w:rsidRDefault="00C039C7">
      <w:pPr>
        <w:spacing w:after="0"/>
        <w:ind w:left="120"/>
        <w:rPr>
          <w:lang w:val="ru-RU"/>
        </w:rPr>
      </w:pPr>
      <w:bookmarkStart w:id="5" w:name="block-95536475"/>
      <w:bookmarkEnd w:id="4"/>
      <w:r w:rsidRPr="00AF4028">
        <w:rPr>
          <w:rFonts w:ascii="Times New Roman" w:hAnsi="Times New Roman"/>
          <w:b/>
          <w:color w:val="000000"/>
          <w:sz w:val="28"/>
          <w:lang w:val="ru-RU"/>
        </w:rPr>
        <w:lastRenderedPageBreak/>
        <w:t xml:space="preserve"> ПОУРОЧНОЕ ПЛАНИРОВАНИЕ </w:t>
      </w:r>
      <w:r w:rsidR="00953794">
        <w:rPr>
          <w:rFonts w:ascii="Times New Roman" w:hAnsi="Times New Roman"/>
          <w:b/>
          <w:color w:val="000000"/>
          <w:sz w:val="28"/>
          <w:lang w:val="ru-RU"/>
        </w:rPr>
        <w:t>ОБЗИР</w:t>
      </w:r>
    </w:p>
    <w:p w:rsidR="00AF4028" w:rsidRPr="009773B8" w:rsidRDefault="00C039C7" w:rsidP="00AF4028">
      <w:pPr>
        <w:spacing w:after="0"/>
        <w:ind w:left="120"/>
        <w:rPr>
          <w:rFonts w:ascii="Times New Roman" w:eastAsia="Calibri" w:hAnsi="Times New Roman" w:cs="Times New Roman"/>
          <w:b/>
          <w:color w:val="000000"/>
          <w:sz w:val="28"/>
          <w:lang w:val="ru-RU"/>
        </w:rPr>
      </w:pPr>
      <w:r w:rsidRPr="00AF4028">
        <w:rPr>
          <w:rFonts w:ascii="Times New Roman" w:hAnsi="Times New Roman"/>
          <w:b/>
          <w:color w:val="000000"/>
          <w:sz w:val="28"/>
          <w:lang w:val="ru-RU"/>
        </w:rPr>
        <w:t xml:space="preserve"> 8 </w:t>
      </w:r>
      <w:proofErr w:type="gramStart"/>
      <w:r w:rsidRPr="00AF4028">
        <w:rPr>
          <w:rFonts w:ascii="Times New Roman" w:hAnsi="Times New Roman"/>
          <w:b/>
          <w:color w:val="000000"/>
          <w:sz w:val="28"/>
          <w:lang w:val="ru-RU"/>
        </w:rPr>
        <w:t xml:space="preserve">КЛАСС </w:t>
      </w:r>
      <w:r w:rsidR="00AF4028">
        <w:rPr>
          <w:rFonts w:ascii="Times New Roman" w:hAnsi="Times New Roman"/>
          <w:b/>
          <w:color w:val="000000"/>
          <w:sz w:val="28"/>
          <w:lang w:val="ru-RU"/>
        </w:rPr>
        <w:t xml:space="preserve"> </w:t>
      </w:r>
      <w:r w:rsidR="00AF4028" w:rsidRPr="009773B8">
        <w:rPr>
          <w:rFonts w:ascii="Times New Roman" w:eastAsia="Calibri" w:hAnsi="Times New Roman" w:cs="Times New Roman"/>
          <w:b/>
          <w:color w:val="000000"/>
          <w:sz w:val="28"/>
          <w:lang w:val="ru-RU"/>
        </w:rPr>
        <w:t>Пояснительная</w:t>
      </w:r>
      <w:proofErr w:type="gramEnd"/>
      <w:r w:rsidR="00AF4028" w:rsidRPr="009773B8">
        <w:rPr>
          <w:rFonts w:ascii="Times New Roman" w:eastAsia="Calibri" w:hAnsi="Times New Roman" w:cs="Times New Roman"/>
          <w:b/>
          <w:color w:val="000000"/>
          <w:sz w:val="28"/>
          <w:lang w:val="ru-RU"/>
        </w:rPr>
        <w:t xml:space="preserve"> записка</w:t>
      </w:r>
    </w:p>
    <w:p w:rsidR="006B21E0" w:rsidRPr="00AF4028" w:rsidRDefault="00AF4028" w:rsidP="00AF4028">
      <w:pPr>
        <w:spacing w:after="0"/>
        <w:ind w:left="120"/>
        <w:rPr>
          <w:b/>
          <w:lang w:val="ru-RU"/>
        </w:rPr>
      </w:pPr>
      <w:r w:rsidRPr="009773B8">
        <w:rPr>
          <w:rFonts w:ascii="Times New Roman" w:eastAsia="Calibri" w:hAnsi="Times New Roman" w:cs="Times New Roman"/>
          <w:color w:val="000000"/>
          <w:lang w:val="ru-RU"/>
        </w:rPr>
        <w:t>В соответствии с календарным г</w:t>
      </w:r>
      <w:r>
        <w:rPr>
          <w:rFonts w:ascii="Times New Roman" w:eastAsia="Calibri" w:hAnsi="Times New Roman" w:cs="Times New Roman"/>
          <w:color w:val="000000"/>
          <w:lang w:val="ru-RU"/>
        </w:rPr>
        <w:t>рафиком МБОУ Донская СОШ на 2026-2027</w:t>
      </w:r>
      <w:r w:rsidRPr="009773B8">
        <w:rPr>
          <w:rFonts w:ascii="Times New Roman" w:eastAsia="Calibri" w:hAnsi="Times New Roman" w:cs="Times New Roman"/>
          <w:color w:val="000000"/>
          <w:lang w:val="ru-RU"/>
        </w:rPr>
        <w:t xml:space="preserve"> учебный </w:t>
      </w:r>
      <w:proofErr w:type="spellStart"/>
      <w:proofErr w:type="gramStart"/>
      <w:r w:rsidRPr="009773B8">
        <w:rPr>
          <w:rFonts w:ascii="Times New Roman" w:eastAsia="Calibri" w:hAnsi="Times New Roman" w:cs="Times New Roman"/>
          <w:color w:val="000000"/>
          <w:lang w:val="ru-RU"/>
        </w:rPr>
        <w:t>год,календарно</w:t>
      </w:r>
      <w:proofErr w:type="spellEnd"/>
      <w:proofErr w:type="gramEnd"/>
      <w:r w:rsidRPr="009773B8">
        <w:rPr>
          <w:rFonts w:ascii="Times New Roman" w:eastAsia="Calibri" w:hAnsi="Times New Roman" w:cs="Times New Roman"/>
          <w:color w:val="000000"/>
          <w:lang w:val="ru-RU"/>
        </w:rPr>
        <w:t xml:space="preserve">-тематическое планирование по учебному </w:t>
      </w:r>
      <w:r>
        <w:rPr>
          <w:rFonts w:ascii="Times New Roman" w:eastAsia="Calibri" w:hAnsi="Times New Roman" w:cs="Times New Roman"/>
          <w:color w:val="000000"/>
          <w:lang w:val="ru-RU"/>
        </w:rPr>
        <w:t xml:space="preserve">предмету </w:t>
      </w:r>
      <w:r>
        <w:rPr>
          <w:rFonts w:ascii="Times New Roman" w:eastAsia="Calibri" w:hAnsi="Times New Roman" w:cs="Times New Roman"/>
          <w:color w:val="000000"/>
          <w:lang w:val="ru-RU"/>
        </w:rPr>
        <w:t>ОБЗИР</w:t>
      </w:r>
      <w:r>
        <w:rPr>
          <w:rFonts w:ascii="Times New Roman" w:eastAsia="Calibri" w:hAnsi="Times New Roman" w:cs="Times New Roman"/>
          <w:color w:val="000000"/>
          <w:lang w:val="ru-RU"/>
        </w:rPr>
        <w:t xml:space="preserve"> 8</w:t>
      </w:r>
      <w:r w:rsidRPr="009773B8">
        <w:rPr>
          <w:rFonts w:ascii="Times New Roman" w:eastAsia="Calibri" w:hAnsi="Times New Roman" w:cs="Times New Roman"/>
          <w:color w:val="000000"/>
          <w:lang w:val="ru-RU"/>
        </w:rPr>
        <w:t xml:space="preserve"> класс (ба</w:t>
      </w:r>
      <w:r>
        <w:rPr>
          <w:rFonts w:ascii="Times New Roman" w:eastAsia="Calibri" w:hAnsi="Times New Roman" w:cs="Times New Roman"/>
          <w:color w:val="000000"/>
          <w:lang w:val="ru-RU"/>
        </w:rPr>
        <w:t>зовый уровень) составлено на 33</w:t>
      </w:r>
      <w:r w:rsidRPr="009773B8">
        <w:rPr>
          <w:rFonts w:ascii="Times New Roman" w:eastAsia="Calibri" w:hAnsi="Times New Roman" w:cs="Times New Roman"/>
          <w:color w:val="000000"/>
          <w:lang w:val="ru-RU"/>
        </w:rPr>
        <w:t xml:space="preserve"> час</w:t>
      </w:r>
      <w:r>
        <w:rPr>
          <w:rFonts w:ascii="Times New Roman" w:eastAsia="Calibri" w:hAnsi="Times New Roman" w:cs="Times New Roman"/>
          <w:color w:val="000000"/>
          <w:lang w:val="ru-RU"/>
        </w:rPr>
        <w:t>а</w:t>
      </w:r>
      <w:r w:rsidRPr="00AF4028">
        <w:rPr>
          <w:rFonts w:ascii="Times New Roman" w:eastAsia="Calibri" w:hAnsi="Times New Roman" w:cs="Times New Roman"/>
          <w:color w:val="000000"/>
          <w:lang w:val="ru-RU"/>
        </w:rPr>
        <w:t xml:space="preserve">. </w:t>
      </w:r>
      <w:r w:rsidRPr="00AF4028">
        <w:rPr>
          <w:rFonts w:ascii="Times New Roman" w:hAnsi="Times New Roman"/>
          <w:color w:val="000000"/>
          <w:sz w:val="28"/>
          <w:lang w:val="ru-RU"/>
        </w:rPr>
        <w:t xml:space="preserve"> 1.Тема:»</w:t>
      </w:r>
      <w:r w:rsidRPr="00AF4028">
        <w:rPr>
          <w:rFonts w:ascii="Times New Roman" w:hAnsi="Times New Roman"/>
          <w:color w:val="000000"/>
          <w:sz w:val="24"/>
          <w:lang w:val="ru-RU"/>
        </w:rPr>
        <w:t xml:space="preserve"> </w:t>
      </w:r>
      <w:r w:rsidRPr="00C039C7">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r>
        <w:rPr>
          <w:rFonts w:ascii="Times New Roman" w:hAnsi="Times New Roman"/>
          <w:color w:val="000000"/>
          <w:sz w:val="24"/>
          <w:lang w:val="ru-RU"/>
        </w:rPr>
        <w:t>»»</w:t>
      </w:r>
      <w:r w:rsidRPr="00AF4028">
        <w:rPr>
          <w:rFonts w:ascii="Calibri" w:eastAsia="Calibri" w:hAnsi="Calibri" w:cs="Times New Roman"/>
          <w:lang w:val="ru-RU"/>
        </w:rPr>
        <w:t xml:space="preserve"> </w:t>
      </w:r>
      <w:r w:rsidRPr="009773B8">
        <w:rPr>
          <w:rFonts w:ascii="Calibri" w:eastAsia="Calibri" w:hAnsi="Calibri" w:cs="Times New Roman"/>
          <w:lang w:val="ru-RU"/>
        </w:rPr>
        <w:t>уплотнены, программный материал будет выполнен</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3992"/>
        <w:gridCol w:w="1088"/>
        <w:gridCol w:w="1841"/>
        <w:gridCol w:w="1910"/>
        <w:gridCol w:w="1347"/>
        <w:gridCol w:w="2859"/>
      </w:tblGrid>
      <w:tr w:rsidR="006B21E0" w:rsidTr="00EF6EBF">
        <w:trPr>
          <w:trHeight w:val="144"/>
          <w:tblCellSpacing w:w="20" w:type="nil"/>
        </w:trPr>
        <w:tc>
          <w:tcPr>
            <w:tcW w:w="1077" w:type="dxa"/>
            <w:vMerge w:val="restart"/>
            <w:tcMar>
              <w:top w:w="50" w:type="dxa"/>
              <w:left w:w="100" w:type="dxa"/>
            </w:tcMar>
            <w:vAlign w:val="center"/>
          </w:tcPr>
          <w:p w:rsidR="006B21E0" w:rsidRDefault="00C039C7">
            <w:pPr>
              <w:spacing w:after="0"/>
              <w:ind w:left="135"/>
            </w:pPr>
            <w:r>
              <w:rPr>
                <w:rFonts w:ascii="Times New Roman" w:hAnsi="Times New Roman"/>
                <w:b/>
                <w:color w:val="000000"/>
                <w:sz w:val="24"/>
              </w:rPr>
              <w:t xml:space="preserve">№ п/п </w:t>
            </w:r>
          </w:p>
          <w:p w:rsidR="006B21E0" w:rsidRDefault="006B21E0">
            <w:pPr>
              <w:spacing w:after="0"/>
              <w:ind w:left="135"/>
            </w:pPr>
          </w:p>
        </w:tc>
        <w:tc>
          <w:tcPr>
            <w:tcW w:w="4473" w:type="dxa"/>
            <w:vMerge w:val="restart"/>
            <w:tcMar>
              <w:top w:w="50" w:type="dxa"/>
              <w:left w:w="100" w:type="dxa"/>
            </w:tcMar>
            <w:vAlign w:val="center"/>
          </w:tcPr>
          <w:p w:rsidR="006B21E0" w:rsidRDefault="00C039C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B21E0" w:rsidRDefault="006B21E0">
            <w:pPr>
              <w:spacing w:after="0"/>
              <w:ind w:left="135"/>
            </w:pPr>
          </w:p>
        </w:tc>
        <w:tc>
          <w:tcPr>
            <w:tcW w:w="0" w:type="auto"/>
            <w:gridSpan w:val="3"/>
            <w:tcMar>
              <w:top w:w="50" w:type="dxa"/>
              <w:left w:w="100" w:type="dxa"/>
            </w:tcMar>
            <w:vAlign w:val="center"/>
          </w:tcPr>
          <w:p w:rsidR="006B21E0" w:rsidRDefault="00C039C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B21E0" w:rsidRDefault="00C039C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B21E0" w:rsidRDefault="006B21E0">
            <w:pPr>
              <w:spacing w:after="0"/>
              <w:ind w:left="135"/>
            </w:pPr>
          </w:p>
        </w:tc>
        <w:tc>
          <w:tcPr>
            <w:tcW w:w="2221" w:type="dxa"/>
            <w:vMerge w:val="restart"/>
            <w:tcMar>
              <w:top w:w="50" w:type="dxa"/>
              <w:left w:w="100" w:type="dxa"/>
            </w:tcMar>
            <w:vAlign w:val="center"/>
          </w:tcPr>
          <w:p w:rsidR="006B21E0" w:rsidRDefault="00C039C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B21E0" w:rsidRDefault="006B21E0">
            <w:pPr>
              <w:spacing w:after="0"/>
              <w:ind w:left="135"/>
            </w:pPr>
          </w:p>
        </w:tc>
      </w:tr>
      <w:tr w:rsidR="006B21E0" w:rsidTr="00EF6EBF">
        <w:trPr>
          <w:trHeight w:val="144"/>
          <w:tblCellSpacing w:w="20" w:type="nil"/>
        </w:trPr>
        <w:tc>
          <w:tcPr>
            <w:tcW w:w="0" w:type="auto"/>
            <w:vMerge/>
            <w:tcBorders>
              <w:top w:val="nil"/>
            </w:tcBorders>
            <w:tcMar>
              <w:top w:w="50" w:type="dxa"/>
              <w:left w:w="100" w:type="dxa"/>
            </w:tcMar>
          </w:tcPr>
          <w:p w:rsidR="006B21E0" w:rsidRDefault="006B21E0"/>
        </w:tc>
        <w:tc>
          <w:tcPr>
            <w:tcW w:w="0" w:type="auto"/>
            <w:vMerge/>
            <w:tcBorders>
              <w:top w:val="nil"/>
            </w:tcBorders>
            <w:tcMar>
              <w:top w:w="50" w:type="dxa"/>
              <w:left w:w="100" w:type="dxa"/>
            </w:tcMar>
          </w:tcPr>
          <w:p w:rsidR="006B21E0" w:rsidRDefault="006B21E0"/>
        </w:tc>
        <w:tc>
          <w:tcPr>
            <w:tcW w:w="1171" w:type="dxa"/>
            <w:tcMar>
              <w:top w:w="50" w:type="dxa"/>
              <w:left w:w="100" w:type="dxa"/>
            </w:tcMar>
            <w:vAlign w:val="center"/>
          </w:tcPr>
          <w:p w:rsidR="006B21E0" w:rsidRDefault="00C039C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B21E0" w:rsidRDefault="006B21E0">
            <w:pPr>
              <w:spacing w:after="0"/>
              <w:ind w:left="135"/>
            </w:pPr>
          </w:p>
        </w:tc>
        <w:tc>
          <w:tcPr>
            <w:tcW w:w="1841" w:type="dxa"/>
            <w:tcMar>
              <w:top w:w="50" w:type="dxa"/>
              <w:left w:w="100" w:type="dxa"/>
            </w:tcMar>
            <w:vAlign w:val="center"/>
          </w:tcPr>
          <w:p w:rsidR="006B21E0" w:rsidRDefault="00C039C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21E0" w:rsidRDefault="006B21E0">
            <w:pPr>
              <w:spacing w:after="0"/>
              <w:ind w:left="135"/>
            </w:pPr>
          </w:p>
        </w:tc>
        <w:tc>
          <w:tcPr>
            <w:tcW w:w="1910" w:type="dxa"/>
            <w:tcMar>
              <w:top w:w="50" w:type="dxa"/>
              <w:left w:w="100" w:type="dxa"/>
            </w:tcMar>
            <w:vAlign w:val="center"/>
          </w:tcPr>
          <w:p w:rsidR="006B21E0" w:rsidRDefault="00C039C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B21E0" w:rsidRDefault="006B21E0">
            <w:pPr>
              <w:spacing w:after="0"/>
              <w:ind w:left="135"/>
            </w:pPr>
          </w:p>
        </w:tc>
        <w:tc>
          <w:tcPr>
            <w:tcW w:w="0" w:type="auto"/>
            <w:vMerge/>
            <w:tcBorders>
              <w:top w:val="nil"/>
            </w:tcBorders>
            <w:tcMar>
              <w:top w:w="50" w:type="dxa"/>
              <w:left w:w="100" w:type="dxa"/>
            </w:tcMar>
          </w:tcPr>
          <w:p w:rsidR="006B21E0" w:rsidRDefault="006B21E0"/>
        </w:tc>
        <w:tc>
          <w:tcPr>
            <w:tcW w:w="0" w:type="auto"/>
            <w:vMerge/>
            <w:tcBorders>
              <w:top w:val="nil"/>
            </w:tcBorders>
            <w:tcMar>
              <w:top w:w="50" w:type="dxa"/>
              <w:left w:w="100" w:type="dxa"/>
            </w:tcMar>
          </w:tcPr>
          <w:p w:rsidR="006B21E0" w:rsidRDefault="006B21E0"/>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Роль безопасности в жизни личности, общества и государства</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07.09.2026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Исторический опыт организации начальной военной подготовки в России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14.09.2026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3</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Защита Отечества как долг и обязанность гражданина Российской Федерации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21.09.2026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4</w:t>
            </w:r>
          </w:p>
        </w:tc>
        <w:tc>
          <w:tcPr>
            <w:tcW w:w="4473" w:type="dxa"/>
            <w:tcMar>
              <w:top w:w="50" w:type="dxa"/>
              <w:left w:w="100" w:type="dxa"/>
            </w:tcMar>
            <w:vAlign w:val="center"/>
          </w:tcPr>
          <w:p w:rsidR="00EF6EBF" w:rsidRDefault="00EF6EBF" w:rsidP="00EF6EBF">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171" w:type="dxa"/>
            <w:tcMar>
              <w:top w:w="50" w:type="dxa"/>
              <w:left w:w="100" w:type="dxa"/>
            </w:tcMar>
            <w:vAlign w:val="center"/>
          </w:tcPr>
          <w:p w:rsidR="00EF6EBF" w:rsidRDefault="00EF6EBF" w:rsidP="00EF6E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28.09.2026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5</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Боевые традиции Вооруженных Сил Российской Федерации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05.10.2026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6</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Состав и назначение Вооруженных Сил Российской Федерации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12.10.2026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7</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 xml:space="preserve">Основные образцы вооружения и военной техники Вооруженных </w:t>
            </w:r>
            <w:r w:rsidRPr="00C039C7">
              <w:rPr>
                <w:rFonts w:ascii="Times New Roman" w:hAnsi="Times New Roman"/>
                <w:color w:val="000000"/>
                <w:sz w:val="24"/>
                <w:lang w:val="ru-RU"/>
              </w:rPr>
              <w:lastRenderedPageBreak/>
              <w:t>Сил Российской Федерации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19.10.2026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lastRenderedPageBreak/>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lastRenderedPageBreak/>
              <w:t>8</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09.11.2026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9</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Организационно-штатная структура мотострелкового отделения (взвода)</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16.11.2026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10</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Организационно-штатная структура мотострелкового отделения (взвода)</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23.11.2026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11</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30.11.2026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12</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07.12.2026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13</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Правила безопасного обращения с оружием</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14.12.2026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14</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21.12.2026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/7</w:t>
            </w:r>
            <w:r w:rsidRPr="00042258">
              <w:t>f</w:t>
            </w:r>
            <w:r w:rsidRPr="00EF6EBF">
              <w:rPr>
                <w:lang w:val="ru-RU"/>
              </w:rPr>
              <w:t>419506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15</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Правила поведения в зоне вооруженного конфликта</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28.12.2026</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eac</w:t>
            </w:r>
            <w:proofErr w:type="spellEnd"/>
            <w:r w:rsidRPr="00EF6EBF">
              <w:rPr>
                <w:lang w:val="ru-RU"/>
              </w:rPr>
              <w:t>746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16</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Строевые приемы и движение без оружия (строевая подготовка)</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11.01.2027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lastRenderedPageBreak/>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eac</w:t>
            </w:r>
            <w:proofErr w:type="spellEnd"/>
            <w:r w:rsidRPr="00EF6EBF">
              <w:rPr>
                <w:lang w:val="ru-RU"/>
              </w:rPr>
              <w:t>8</w:t>
            </w:r>
            <w:r w:rsidRPr="00042258">
              <w:t>c</w:t>
            </w:r>
            <w:r w:rsidRPr="00EF6EBF">
              <w:rPr>
                <w:lang w:val="ru-RU"/>
              </w:rPr>
              <w:t>2</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lastRenderedPageBreak/>
              <w:t>17</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Строевые приемы и движение без оружия (строевая подготовка)</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18.01.2027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eac</w:t>
            </w:r>
            <w:proofErr w:type="spellEnd"/>
            <w:r w:rsidRPr="00EF6EBF">
              <w:rPr>
                <w:lang w:val="ru-RU"/>
              </w:rPr>
              <w:t>8</w:t>
            </w:r>
            <w:r w:rsidRPr="00042258">
              <w:t>c</w:t>
            </w:r>
            <w:r w:rsidRPr="00EF6EBF">
              <w:rPr>
                <w:lang w:val="ru-RU"/>
              </w:rPr>
              <w:t>2</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18</w:t>
            </w:r>
          </w:p>
        </w:tc>
        <w:tc>
          <w:tcPr>
            <w:tcW w:w="4473" w:type="dxa"/>
            <w:tcMar>
              <w:top w:w="50" w:type="dxa"/>
              <w:left w:w="100" w:type="dxa"/>
            </w:tcMar>
            <w:vAlign w:val="center"/>
          </w:tcPr>
          <w:p w:rsidR="00EF6EBF" w:rsidRDefault="00EF6EBF" w:rsidP="00EF6EBF">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1171" w:type="dxa"/>
            <w:tcMar>
              <w:top w:w="50" w:type="dxa"/>
              <w:left w:w="100" w:type="dxa"/>
            </w:tcMar>
            <w:vAlign w:val="center"/>
          </w:tcPr>
          <w:p w:rsidR="00EF6EBF" w:rsidRDefault="00EF6EBF" w:rsidP="00EF6E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25.01.2027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eacdf</w:t>
            </w:r>
            <w:proofErr w:type="spellEnd"/>
            <w:r w:rsidRPr="00EF6EBF">
              <w:rPr>
                <w:lang w:val="ru-RU"/>
              </w:rPr>
              <w:t>4</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19</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Первая помощь при неотложных состояниях</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01.02.2027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eacf</w:t>
            </w:r>
            <w:proofErr w:type="spellEnd"/>
            <w:r w:rsidRPr="00EF6EBF">
              <w:rPr>
                <w:lang w:val="ru-RU"/>
              </w:rPr>
              <w:t>84</w:t>
            </w:r>
          </w:p>
        </w:tc>
      </w:tr>
      <w:tr w:rsidR="00EF6EBF"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20</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08.02.2027</w:t>
            </w:r>
          </w:p>
        </w:tc>
        <w:tc>
          <w:tcPr>
            <w:tcW w:w="2221" w:type="dxa"/>
            <w:tcMar>
              <w:top w:w="50" w:type="dxa"/>
              <w:left w:w="100" w:type="dxa"/>
            </w:tcMar>
          </w:tcPr>
          <w:p w:rsidR="00EF6EBF" w:rsidRPr="00042258" w:rsidRDefault="00EF6EBF" w:rsidP="00EF6EBF"/>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21</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15.02.2027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ead</w:t>
            </w:r>
            <w:proofErr w:type="spellEnd"/>
            <w:r w:rsidRPr="00EF6EBF">
              <w:rPr>
                <w:lang w:val="ru-RU"/>
              </w:rPr>
              <w:t>51</w:t>
            </w:r>
            <w:r w:rsidRPr="00042258">
              <w:t>a</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22</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20.02.2027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ead</w:t>
            </w:r>
            <w:proofErr w:type="spellEnd"/>
            <w:r w:rsidRPr="00EF6EBF">
              <w:rPr>
                <w:lang w:val="ru-RU"/>
              </w:rPr>
              <w:t>68</w:t>
            </w:r>
            <w:r w:rsidRPr="00042258">
              <w:t>c</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23</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Опасные ситуации в быту, предупреждение и защита от них</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01.03.2027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eaefa</w:t>
            </w:r>
            <w:proofErr w:type="spellEnd"/>
            <w:r w:rsidRPr="00EF6EBF">
              <w:rPr>
                <w:lang w:val="ru-RU"/>
              </w:rPr>
              <w:t>0</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24</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15.03.2027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eaf</w:t>
            </w:r>
            <w:proofErr w:type="spellEnd"/>
            <w:r w:rsidRPr="00EF6EBF">
              <w:rPr>
                <w:lang w:val="ru-RU"/>
              </w:rPr>
              <w:t>78</w:t>
            </w:r>
            <w:r w:rsidRPr="00042258">
              <w:t>e</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lastRenderedPageBreak/>
              <w:t>25</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Безопасные действия при авариях на системах жизнеобеспечения</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22.03.2027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eaf</w:t>
            </w:r>
            <w:proofErr w:type="spellEnd"/>
            <w:r w:rsidRPr="00EF6EBF">
              <w:rPr>
                <w:lang w:val="ru-RU"/>
              </w:rPr>
              <w:t>946</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26</w:t>
            </w:r>
          </w:p>
        </w:tc>
        <w:tc>
          <w:tcPr>
            <w:tcW w:w="4473" w:type="dxa"/>
            <w:tcMar>
              <w:top w:w="50" w:type="dxa"/>
              <w:left w:w="100" w:type="dxa"/>
            </w:tcMar>
            <w:vAlign w:val="center"/>
          </w:tcPr>
          <w:p w:rsidR="00EF6EBF" w:rsidRDefault="00EF6EBF" w:rsidP="00EF6EBF">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171" w:type="dxa"/>
            <w:tcMar>
              <w:top w:w="50" w:type="dxa"/>
              <w:left w:w="100" w:type="dxa"/>
            </w:tcMar>
            <w:vAlign w:val="center"/>
          </w:tcPr>
          <w:p w:rsidR="00EF6EBF" w:rsidRDefault="00EF6EBF" w:rsidP="00EF6E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05.04.2027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eafef</w:t>
            </w:r>
            <w:proofErr w:type="spellEnd"/>
            <w:r w:rsidRPr="00EF6EBF">
              <w:rPr>
                <w:lang w:val="ru-RU"/>
              </w:rPr>
              <w:t>0</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27</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Правила дорожного движения. Безопасность участников дорожного движения</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12.04.2027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eafd</w:t>
            </w:r>
            <w:proofErr w:type="spellEnd"/>
            <w:r w:rsidRPr="00EF6EBF">
              <w:rPr>
                <w:lang w:val="ru-RU"/>
              </w:rPr>
              <w:t>42</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28</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Безопасные действия при дорожно-транспортных происшествиях</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19.04.2027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eb</w:t>
            </w:r>
            <w:proofErr w:type="spellEnd"/>
            <w:r w:rsidRPr="00EF6EBF">
              <w:rPr>
                <w:lang w:val="ru-RU"/>
              </w:rPr>
              <w:t>0210</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29</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Безопасность пассажиров на различных видах транспорта</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26.04.2027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eb</w:t>
            </w:r>
            <w:proofErr w:type="spellEnd"/>
            <w:r w:rsidRPr="00EF6EBF">
              <w:rPr>
                <w:lang w:val="ru-RU"/>
              </w:rPr>
              <w:t>038</w:t>
            </w:r>
            <w:r w:rsidRPr="00042258">
              <w:t>c</w:t>
            </w:r>
          </w:p>
        </w:tc>
      </w:tr>
      <w:tr w:rsidR="00EF6EBF"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30</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Первая помощь при чрезвычайных ситуациях на транспорте</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rsidRPr="00D10909">
              <w:t>17.05.2027</w:t>
            </w:r>
          </w:p>
        </w:tc>
        <w:tc>
          <w:tcPr>
            <w:tcW w:w="2221" w:type="dxa"/>
            <w:tcMar>
              <w:top w:w="50" w:type="dxa"/>
              <w:left w:w="100" w:type="dxa"/>
            </w:tcMar>
          </w:tcPr>
          <w:p w:rsidR="00EF6EBF" w:rsidRPr="00042258" w:rsidRDefault="00EF6EBF" w:rsidP="00EF6EBF"/>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31</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Default="00EF6EBF" w:rsidP="00EF6EBF">
            <w:r w:rsidRPr="00D10909">
              <w:t>24.05.2027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eb</w:t>
            </w:r>
            <w:proofErr w:type="spellEnd"/>
            <w:r w:rsidRPr="00EF6EBF">
              <w:rPr>
                <w:lang w:val="ru-RU"/>
              </w:rPr>
              <w:t>0</w:t>
            </w:r>
            <w:r w:rsidRPr="00042258">
              <w:t>c</w:t>
            </w:r>
            <w:r w:rsidRPr="00EF6EBF">
              <w:rPr>
                <w:lang w:val="ru-RU"/>
              </w:rPr>
              <w:t>10</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32</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Правила безопасного поведения при посещении массовых мероприятий</w:t>
            </w:r>
          </w:p>
        </w:tc>
        <w:tc>
          <w:tcPr>
            <w:tcW w:w="1171" w:type="dxa"/>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tcMar>
              <w:top w:w="50" w:type="dxa"/>
              <w:left w:w="100" w:type="dxa"/>
            </w:tcMar>
          </w:tcPr>
          <w:p w:rsidR="00EF6EBF" w:rsidRPr="00D10909" w:rsidRDefault="00EF6EBF" w:rsidP="00EF6EBF">
            <w:r>
              <w:t>25.05.2027</w:t>
            </w:r>
          </w:p>
        </w:tc>
        <w:tc>
          <w:tcPr>
            <w:tcW w:w="2221" w:type="dxa"/>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eb</w:t>
            </w:r>
            <w:proofErr w:type="spellEnd"/>
            <w:r w:rsidRPr="00EF6EBF">
              <w:rPr>
                <w:lang w:val="ru-RU"/>
              </w:rPr>
              <w:t>0</w:t>
            </w:r>
            <w:r w:rsidRPr="00042258">
              <w:t>c</w:t>
            </w:r>
            <w:r w:rsidRPr="00EF6EBF">
              <w:rPr>
                <w:lang w:val="ru-RU"/>
              </w:rPr>
              <w:t>10</w:t>
            </w:r>
          </w:p>
        </w:tc>
      </w:tr>
      <w:tr w:rsidR="00EF6EBF" w:rsidRPr="00825982" w:rsidTr="00EF6EBF">
        <w:trPr>
          <w:trHeight w:val="144"/>
          <w:tblCellSpacing w:w="20" w:type="nil"/>
        </w:trPr>
        <w:tc>
          <w:tcPr>
            <w:tcW w:w="1077" w:type="dxa"/>
            <w:tcMar>
              <w:top w:w="50" w:type="dxa"/>
              <w:left w:w="100" w:type="dxa"/>
            </w:tcMar>
            <w:vAlign w:val="center"/>
          </w:tcPr>
          <w:p w:rsidR="00EF6EBF" w:rsidRDefault="00EF6EBF" w:rsidP="00EF6EBF">
            <w:pPr>
              <w:spacing w:after="0"/>
            </w:pPr>
            <w:r>
              <w:rPr>
                <w:rFonts w:ascii="Times New Roman" w:hAnsi="Times New Roman"/>
                <w:color w:val="000000"/>
                <w:sz w:val="24"/>
              </w:rPr>
              <w:t>33</w:t>
            </w:r>
          </w:p>
        </w:tc>
        <w:tc>
          <w:tcPr>
            <w:tcW w:w="4473" w:type="dxa"/>
            <w:tcMar>
              <w:top w:w="50" w:type="dxa"/>
              <w:left w:w="100" w:type="dxa"/>
            </w:tcMar>
            <w:vAlign w:val="center"/>
          </w:tcPr>
          <w:p w:rsidR="00EF6EBF" w:rsidRPr="00C039C7" w:rsidRDefault="00EF6EBF" w:rsidP="00EF6EBF">
            <w:pPr>
              <w:spacing w:after="0"/>
              <w:ind w:left="135"/>
              <w:rPr>
                <w:lang w:val="ru-RU"/>
              </w:rPr>
            </w:pPr>
            <w:r w:rsidRPr="00C039C7">
              <w:rPr>
                <w:rFonts w:ascii="Times New Roman" w:hAnsi="Times New Roman"/>
                <w:color w:val="000000"/>
                <w:sz w:val="24"/>
                <w:lang w:val="ru-RU"/>
              </w:rPr>
              <w:t>Пожарная безопасность в общественных местах</w:t>
            </w:r>
          </w:p>
        </w:tc>
        <w:tc>
          <w:tcPr>
            <w:tcW w:w="1171" w:type="dxa"/>
            <w:vMerge w:val="restart"/>
            <w:tcMar>
              <w:top w:w="50" w:type="dxa"/>
              <w:left w:w="100" w:type="dxa"/>
            </w:tcMar>
            <w:vAlign w:val="center"/>
          </w:tcPr>
          <w:p w:rsidR="00EF6EBF" w:rsidRDefault="00EF6EBF" w:rsidP="00EF6EBF">
            <w:pPr>
              <w:spacing w:after="0"/>
              <w:ind w:left="135"/>
              <w:jc w:val="center"/>
            </w:pPr>
            <w:r w:rsidRPr="00C039C7">
              <w:rPr>
                <w:rFonts w:ascii="Times New Roman" w:hAnsi="Times New Roman"/>
                <w:color w:val="000000"/>
                <w:sz w:val="24"/>
                <w:lang w:val="ru-RU"/>
              </w:rPr>
              <w:t xml:space="preserve"> </w:t>
            </w:r>
            <w:r>
              <w:rPr>
                <w:rFonts w:ascii="Times New Roman" w:hAnsi="Times New Roman"/>
                <w:color w:val="000000"/>
                <w:sz w:val="24"/>
              </w:rPr>
              <w:t xml:space="preserve">1 </w:t>
            </w:r>
          </w:p>
          <w:p w:rsidR="00EF6EBF" w:rsidRDefault="00EF6EBF" w:rsidP="00EF6EBF">
            <w:pPr>
              <w:spacing w:after="0"/>
              <w:ind w:left="135"/>
              <w:jc w:val="center"/>
            </w:pPr>
            <w:r w:rsidRPr="00C039C7">
              <w:rPr>
                <w:rFonts w:ascii="Times New Roman" w:hAnsi="Times New Roman"/>
                <w:color w:val="000000"/>
                <w:sz w:val="24"/>
                <w:lang w:val="ru-RU"/>
              </w:rPr>
              <w:t xml:space="preserve"> </w:t>
            </w:r>
          </w:p>
        </w:tc>
        <w:tc>
          <w:tcPr>
            <w:tcW w:w="1841" w:type="dxa"/>
            <w:tcMar>
              <w:top w:w="50" w:type="dxa"/>
              <w:left w:w="100" w:type="dxa"/>
            </w:tcMar>
            <w:vAlign w:val="center"/>
          </w:tcPr>
          <w:p w:rsidR="00EF6EBF" w:rsidRDefault="00EF6EBF" w:rsidP="00EF6EBF">
            <w:pPr>
              <w:spacing w:after="0"/>
              <w:ind w:left="135"/>
              <w:jc w:val="center"/>
            </w:pPr>
          </w:p>
        </w:tc>
        <w:tc>
          <w:tcPr>
            <w:tcW w:w="1910" w:type="dxa"/>
            <w:tcMar>
              <w:top w:w="50" w:type="dxa"/>
              <w:left w:w="100" w:type="dxa"/>
            </w:tcMar>
            <w:vAlign w:val="center"/>
          </w:tcPr>
          <w:p w:rsidR="00EF6EBF" w:rsidRDefault="00EF6EBF" w:rsidP="00EF6EBF">
            <w:pPr>
              <w:spacing w:after="0"/>
              <w:ind w:left="135"/>
              <w:jc w:val="center"/>
            </w:pPr>
          </w:p>
        </w:tc>
        <w:tc>
          <w:tcPr>
            <w:tcW w:w="1347" w:type="dxa"/>
            <w:vMerge w:val="restart"/>
            <w:tcMar>
              <w:top w:w="50" w:type="dxa"/>
              <w:left w:w="100" w:type="dxa"/>
            </w:tcMar>
          </w:tcPr>
          <w:p w:rsidR="00EF6EBF" w:rsidRPr="00D10909" w:rsidRDefault="00EF6EBF" w:rsidP="00EF6EBF">
            <w:r>
              <w:t>26.05.2027</w:t>
            </w:r>
          </w:p>
        </w:tc>
        <w:tc>
          <w:tcPr>
            <w:tcW w:w="2221" w:type="dxa"/>
            <w:vMerge w:val="restart"/>
            <w:tcMar>
              <w:top w:w="50" w:type="dxa"/>
              <w:left w:w="100" w:type="dxa"/>
            </w:tcMar>
          </w:tcPr>
          <w:p w:rsidR="00EF6EBF" w:rsidRPr="00EF6EBF" w:rsidRDefault="00EF6EBF" w:rsidP="00EF6EBF">
            <w:pPr>
              <w:rPr>
                <w:lang w:val="ru-RU"/>
              </w:rPr>
            </w:pPr>
            <w:r w:rsidRPr="00EF6EBF">
              <w:rPr>
                <w:lang w:val="ru-RU"/>
              </w:rPr>
              <w:t xml:space="preserve">Библиотека ЦОК </w:t>
            </w:r>
            <w:r w:rsidRPr="00042258">
              <w:t>https</w:t>
            </w:r>
            <w:r w:rsidRPr="00EF6EBF">
              <w:rPr>
                <w:lang w:val="ru-RU"/>
              </w:rPr>
              <w:t>://</w:t>
            </w:r>
            <w:r w:rsidRPr="00042258">
              <w:t>m</w:t>
            </w:r>
            <w:r w:rsidRPr="00EF6EBF">
              <w:rPr>
                <w:lang w:val="ru-RU"/>
              </w:rPr>
              <w:t>.</w:t>
            </w:r>
            <w:proofErr w:type="spellStart"/>
            <w:r w:rsidRPr="00042258">
              <w:t>edsoo</w:t>
            </w:r>
            <w:proofErr w:type="spellEnd"/>
            <w:r w:rsidRPr="00EF6EBF">
              <w:rPr>
                <w:lang w:val="ru-RU"/>
              </w:rPr>
              <w:t>.</w:t>
            </w:r>
            <w:proofErr w:type="spellStart"/>
            <w:r w:rsidRPr="00042258">
              <w:t>ru</w:t>
            </w:r>
            <w:proofErr w:type="spellEnd"/>
            <w:r w:rsidRPr="00EF6EBF">
              <w:rPr>
                <w:lang w:val="ru-RU"/>
              </w:rPr>
              <w:t>/</w:t>
            </w:r>
            <w:r w:rsidRPr="00042258">
              <w:t>f</w:t>
            </w:r>
            <w:r w:rsidRPr="00EF6EBF">
              <w:rPr>
                <w:lang w:val="ru-RU"/>
              </w:rPr>
              <w:t>5</w:t>
            </w:r>
            <w:proofErr w:type="spellStart"/>
            <w:r w:rsidRPr="00042258">
              <w:t>eb</w:t>
            </w:r>
            <w:proofErr w:type="spellEnd"/>
            <w:r w:rsidRPr="00EF6EBF">
              <w:rPr>
                <w:lang w:val="ru-RU"/>
              </w:rPr>
              <w:t>0</w:t>
            </w:r>
            <w:r w:rsidRPr="00042258">
              <w:t>c</w:t>
            </w:r>
            <w:r w:rsidRPr="00EF6EBF">
              <w:rPr>
                <w:lang w:val="ru-RU"/>
              </w:rPr>
              <w:t>10</w:t>
            </w:r>
          </w:p>
        </w:tc>
      </w:tr>
      <w:tr w:rsidR="00426204" w:rsidRPr="00825982" w:rsidTr="00EF6EBF">
        <w:trPr>
          <w:trHeight w:val="144"/>
          <w:tblCellSpacing w:w="20" w:type="nil"/>
        </w:trPr>
        <w:tc>
          <w:tcPr>
            <w:tcW w:w="1077" w:type="dxa"/>
            <w:tcMar>
              <w:top w:w="50" w:type="dxa"/>
              <w:left w:w="100" w:type="dxa"/>
            </w:tcMar>
            <w:vAlign w:val="center"/>
          </w:tcPr>
          <w:p w:rsidR="00426204" w:rsidRPr="00EF6EBF" w:rsidRDefault="00426204" w:rsidP="00426204">
            <w:pPr>
              <w:spacing w:after="0"/>
              <w:rPr>
                <w:lang w:val="ru-RU"/>
              </w:rPr>
            </w:pPr>
          </w:p>
        </w:tc>
        <w:tc>
          <w:tcPr>
            <w:tcW w:w="4473" w:type="dxa"/>
            <w:tcMar>
              <w:top w:w="50" w:type="dxa"/>
              <w:left w:w="100" w:type="dxa"/>
            </w:tcMar>
            <w:vAlign w:val="center"/>
          </w:tcPr>
          <w:p w:rsidR="00426204" w:rsidRPr="00C039C7" w:rsidRDefault="00426204" w:rsidP="00426204">
            <w:pPr>
              <w:spacing w:after="0"/>
              <w:ind w:left="135"/>
              <w:rPr>
                <w:lang w:val="ru-RU"/>
              </w:rPr>
            </w:pPr>
            <w:r w:rsidRPr="00C039C7">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171" w:type="dxa"/>
            <w:vMerge/>
            <w:tcMar>
              <w:top w:w="50" w:type="dxa"/>
              <w:left w:w="100" w:type="dxa"/>
            </w:tcMar>
            <w:vAlign w:val="center"/>
          </w:tcPr>
          <w:p w:rsidR="00426204" w:rsidRPr="00953794" w:rsidRDefault="00426204" w:rsidP="00426204">
            <w:pPr>
              <w:spacing w:after="0"/>
              <w:ind w:left="135"/>
              <w:jc w:val="center"/>
              <w:rPr>
                <w:lang w:val="ru-RU"/>
              </w:rPr>
            </w:pPr>
          </w:p>
        </w:tc>
        <w:tc>
          <w:tcPr>
            <w:tcW w:w="1841" w:type="dxa"/>
            <w:tcMar>
              <w:top w:w="50" w:type="dxa"/>
              <w:left w:w="100" w:type="dxa"/>
            </w:tcMar>
            <w:vAlign w:val="center"/>
          </w:tcPr>
          <w:p w:rsidR="00426204" w:rsidRPr="00953794" w:rsidRDefault="00426204" w:rsidP="00426204">
            <w:pPr>
              <w:spacing w:after="0"/>
              <w:ind w:left="135"/>
              <w:jc w:val="center"/>
              <w:rPr>
                <w:lang w:val="ru-RU"/>
              </w:rPr>
            </w:pPr>
          </w:p>
        </w:tc>
        <w:tc>
          <w:tcPr>
            <w:tcW w:w="1910" w:type="dxa"/>
            <w:tcMar>
              <w:top w:w="50" w:type="dxa"/>
              <w:left w:w="100" w:type="dxa"/>
            </w:tcMar>
            <w:vAlign w:val="center"/>
          </w:tcPr>
          <w:p w:rsidR="00426204" w:rsidRPr="00953794" w:rsidRDefault="00426204" w:rsidP="00426204">
            <w:pPr>
              <w:spacing w:after="0"/>
              <w:ind w:left="135"/>
              <w:jc w:val="center"/>
              <w:rPr>
                <w:lang w:val="ru-RU"/>
              </w:rPr>
            </w:pPr>
          </w:p>
        </w:tc>
        <w:tc>
          <w:tcPr>
            <w:tcW w:w="1347" w:type="dxa"/>
            <w:vMerge/>
            <w:tcMar>
              <w:top w:w="50" w:type="dxa"/>
              <w:left w:w="100" w:type="dxa"/>
            </w:tcMar>
          </w:tcPr>
          <w:p w:rsidR="00426204" w:rsidRPr="00953794" w:rsidRDefault="00426204" w:rsidP="00426204">
            <w:pPr>
              <w:rPr>
                <w:lang w:val="ru-RU"/>
              </w:rPr>
            </w:pPr>
          </w:p>
        </w:tc>
        <w:tc>
          <w:tcPr>
            <w:tcW w:w="2221" w:type="dxa"/>
            <w:vMerge/>
            <w:tcMar>
              <w:top w:w="50" w:type="dxa"/>
              <w:left w:w="100" w:type="dxa"/>
            </w:tcMar>
            <w:vAlign w:val="center"/>
          </w:tcPr>
          <w:p w:rsidR="00426204" w:rsidRPr="00953794" w:rsidRDefault="00426204" w:rsidP="00426204">
            <w:pPr>
              <w:spacing w:after="0"/>
              <w:ind w:left="135"/>
              <w:rPr>
                <w:lang w:val="ru-RU"/>
              </w:rPr>
            </w:pPr>
          </w:p>
        </w:tc>
      </w:tr>
      <w:tr w:rsidR="006B21E0" w:rsidTr="00426204">
        <w:trPr>
          <w:trHeight w:val="144"/>
          <w:tblCellSpacing w:w="20" w:type="nil"/>
        </w:trPr>
        <w:tc>
          <w:tcPr>
            <w:tcW w:w="0" w:type="auto"/>
            <w:gridSpan w:val="2"/>
            <w:tcMar>
              <w:top w:w="50" w:type="dxa"/>
              <w:left w:w="100" w:type="dxa"/>
            </w:tcMar>
            <w:vAlign w:val="center"/>
          </w:tcPr>
          <w:p w:rsidR="006B21E0" w:rsidRPr="00C039C7" w:rsidRDefault="00C039C7">
            <w:pPr>
              <w:spacing w:after="0"/>
              <w:ind w:left="135"/>
              <w:rPr>
                <w:lang w:val="ru-RU"/>
              </w:rPr>
            </w:pPr>
            <w:r w:rsidRPr="00C039C7">
              <w:rPr>
                <w:rFonts w:ascii="Times New Roman" w:hAnsi="Times New Roman"/>
                <w:b/>
                <w:color w:val="000000"/>
                <w:sz w:val="24"/>
                <w:lang w:val="ru-RU"/>
              </w:rPr>
              <w:t xml:space="preserve">ОБЩЕЕ КОЛИЧЕСТВО ЧАСОВ ПО </w:t>
            </w:r>
            <w:r w:rsidRPr="00C039C7">
              <w:rPr>
                <w:rFonts w:ascii="Times New Roman" w:hAnsi="Times New Roman"/>
                <w:b/>
                <w:color w:val="000000"/>
                <w:sz w:val="24"/>
                <w:lang w:val="ru-RU"/>
              </w:rPr>
              <w:lastRenderedPageBreak/>
              <w:t>ПРОГРАММЕ</w:t>
            </w:r>
          </w:p>
        </w:tc>
        <w:tc>
          <w:tcPr>
            <w:tcW w:w="1171" w:type="dxa"/>
            <w:tcMar>
              <w:top w:w="50" w:type="dxa"/>
              <w:left w:w="100" w:type="dxa"/>
            </w:tcMar>
            <w:vAlign w:val="center"/>
          </w:tcPr>
          <w:p w:rsidR="006B21E0" w:rsidRDefault="00C039C7">
            <w:pPr>
              <w:spacing w:after="0"/>
              <w:ind w:left="135"/>
              <w:jc w:val="center"/>
            </w:pPr>
            <w:r w:rsidRPr="00C039C7">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841" w:type="dxa"/>
            <w:tcMar>
              <w:top w:w="50" w:type="dxa"/>
              <w:left w:w="100" w:type="dxa"/>
            </w:tcMar>
            <w:vAlign w:val="center"/>
          </w:tcPr>
          <w:p w:rsidR="006B21E0" w:rsidRDefault="00C039C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B21E0" w:rsidRDefault="00C039C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B21E0" w:rsidRDefault="006B21E0"/>
        </w:tc>
      </w:tr>
    </w:tbl>
    <w:p w:rsidR="006B21E0" w:rsidRDefault="006B21E0">
      <w:pPr>
        <w:sectPr w:rsidR="006B21E0">
          <w:pgSz w:w="16383" w:h="11906" w:orient="landscape"/>
          <w:pgMar w:top="1134" w:right="850" w:bottom="1134" w:left="1701" w:header="720" w:footer="720" w:gutter="0"/>
          <w:cols w:space="720"/>
        </w:sectPr>
      </w:pPr>
    </w:p>
    <w:p w:rsidR="006B21E0" w:rsidRDefault="006B21E0">
      <w:pPr>
        <w:sectPr w:rsidR="006B21E0">
          <w:pgSz w:w="16383" w:h="11906" w:orient="landscape"/>
          <w:pgMar w:top="1134" w:right="850" w:bottom="1134" w:left="1701" w:header="720" w:footer="720" w:gutter="0"/>
          <w:cols w:space="720"/>
        </w:sectPr>
      </w:pPr>
      <w:bookmarkStart w:id="6" w:name="_GoBack"/>
      <w:bookmarkEnd w:id="6"/>
    </w:p>
    <w:p w:rsidR="006B21E0" w:rsidRDefault="00C039C7">
      <w:pPr>
        <w:spacing w:after="0"/>
        <w:ind w:left="120"/>
      </w:pPr>
      <w:bookmarkStart w:id="7" w:name="block-95536480"/>
      <w:bookmarkEnd w:id="5"/>
      <w:r>
        <w:rPr>
          <w:rFonts w:ascii="Times New Roman" w:hAnsi="Times New Roman"/>
          <w:b/>
          <w:color w:val="000000"/>
          <w:sz w:val="28"/>
        </w:rPr>
        <w:lastRenderedPageBreak/>
        <w:t>УЧЕБНО-МЕТОДИЧЕСКОЕ ОБЕСПЕЧЕНИЕ ОБРАЗОВАТЕЛЬНОГО ПРОЦЕССА</w:t>
      </w:r>
    </w:p>
    <w:p w:rsidR="006B21E0" w:rsidRDefault="00C039C7">
      <w:pPr>
        <w:spacing w:after="0" w:line="480" w:lineRule="auto"/>
        <w:ind w:left="120"/>
      </w:pPr>
      <w:r>
        <w:rPr>
          <w:rFonts w:ascii="Times New Roman" w:hAnsi="Times New Roman"/>
          <w:b/>
          <w:color w:val="000000"/>
          <w:sz w:val="28"/>
        </w:rPr>
        <w:t>ОБЯЗАТЕЛЬНЫЕ УЧЕБНЫЕ МАТЕРИАЛЫ ДЛЯ УЧЕНИКА</w:t>
      </w:r>
    </w:p>
    <w:p w:rsidR="006B21E0" w:rsidRDefault="006B21E0">
      <w:pPr>
        <w:spacing w:after="0" w:line="480" w:lineRule="auto"/>
        <w:ind w:left="120"/>
      </w:pPr>
    </w:p>
    <w:p w:rsidR="006B21E0" w:rsidRDefault="006B21E0">
      <w:pPr>
        <w:spacing w:after="0" w:line="480" w:lineRule="auto"/>
        <w:ind w:left="120"/>
      </w:pPr>
    </w:p>
    <w:p w:rsidR="006B21E0" w:rsidRDefault="006B21E0">
      <w:pPr>
        <w:spacing w:after="0"/>
        <w:ind w:left="120"/>
      </w:pPr>
    </w:p>
    <w:p w:rsidR="006B21E0" w:rsidRDefault="00C039C7">
      <w:pPr>
        <w:spacing w:after="0" w:line="480" w:lineRule="auto"/>
        <w:ind w:left="120"/>
      </w:pPr>
      <w:r>
        <w:rPr>
          <w:rFonts w:ascii="Times New Roman" w:hAnsi="Times New Roman"/>
          <w:b/>
          <w:color w:val="000000"/>
          <w:sz w:val="28"/>
        </w:rPr>
        <w:t>МЕТОДИЧЕСКИЕ МАТЕРИАЛЫ ДЛЯ УЧИТЕЛЯ</w:t>
      </w:r>
    </w:p>
    <w:p w:rsidR="006B21E0" w:rsidRPr="00C039C7" w:rsidRDefault="00C039C7">
      <w:pPr>
        <w:spacing w:after="0" w:line="480" w:lineRule="auto"/>
        <w:ind w:left="120"/>
        <w:jc w:val="both"/>
        <w:rPr>
          <w:lang w:val="ru-RU"/>
        </w:rPr>
      </w:pPr>
      <w:r w:rsidRPr="00C039C7">
        <w:rPr>
          <w:rFonts w:ascii="Times New Roman" w:hAnsi="Times New Roman"/>
          <w:color w:val="000000"/>
          <w:sz w:val="28"/>
          <w:lang w:val="ru-RU"/>
        </w:rPr>
        <w:t xml:space="preserve">Методические рекомендации для </w:t>
      </w:r>
      <w:proofErr w:type="gramStart"/>
      <w:r w:rsidRPr="00C039C7">
        <w:rPr>
          <w:rFonts w:ascii="Times New Roman" w:hAnsi="Times New Roman"/>
          <w:color w:val="000000"/>
          <w:sz w:val="28"/>
          <w:lang w:val="ru-RU"/>
        </w:rPr>
        <w:t>учителей  по</w:t>
      </w:r>
      <w:proofErr w:type="gramEnd"/>
      <w:r w:rsidRPr="00C039C7">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C039C7">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C039C7">
        <w:rPr>
          <w:rFonts w:ascii="Times New Roman" w:hAnsi="Times New Roman"/>
          <w:color w:val="000000"/>
          <w:sz w:val="28"/>
          <w:lang w:val="ru-RU"/>
        </w:rPr>
        <w:t>.</w:t>
      </w:r>
      <w:r>
        <w:rPr>
          <w:rFonts w:ascii="Times New Roman" w:hAnsi="Times New Roman"/>
          <w:color w:val="000000"/>
          <w:sz w:val="28"/>
        </w:rPr>
        <w:t>club</w:t>
      </w:r>
      <w:r w:rsidRPr="00C039C7">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C039C7">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C039C7">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C039C7">
        <w:rPr>
          <w:rFonts w:ascii="Times New Roman" w:hAnsi="Times New Roman"/>
          <w:color w:val="000000"/>
          <w:sz w:val="28"/>
          <w:lang w:val="ru-RU"/>
        </w:rPr>
        <w:t xml:space="preserve">. </w:t>
      </w:r>
    </w:p>
    <w:p w:rsidR="006B21E0" w:rsidRPr="00C039C7" w:rsidRDefault="006B21E0">
      <w:pPr>
        <w:spacing w:after="0"/>
        <w:ind w:left="120"/>
        <w:rPr>
          <w:lang w:val="ru-RU"/>
        </w:rPr>
      </w:pPr>
    </w:p>
    <w:p w:rsidR="006B21E0" w:rsidRPr="00C039C7" w:rsidRDefault="00C039C7">
      <w:pPr>
        <w:spacing w:after="0" w:line="480" w:lineRule="auto"/>
        <w:ind w:left="120"/>
        <w:rPr>
          <w:lang w:val="ru-RU"/>
        </w:rPr>
      </w:pPr>
      <w:r w:rsidRPr="00C039C7">
        <w:rPr>
          <w:rFonts w:ascii="Times New Roman" w:hAnsi="Times New Roman"/>
          <w:b/>
          <w:color w:val="000000"/>
          <w:sz w:val="28"/>
          <w:lang w:val="ru-RU"/>
        </w:rPr>
        <w:t>ЦИФРОВЫЕ ОБРАЗОВАТЕЛЬНЫЕ РЕСУРСЫ И РЕСУРСЫ СЕТИ ИНТЕРНЕТ</w:t>
      </w:r>
    </w:p>
    <w:p w:rsidR="006B21E0" w:rsidRPr="00C039C7" w:rsidRDefault="006B21E0">
      <w:pPr>
        <w:spacing w:after="0" w:line="480" w:lineRule="auto"/>
        <w:ind w:left="120"/>
        <w:rPr>
          <w:lang w:val="ru-RU"/>
        </w:rPr>
      </w:pPr>
    </w:p>
    <w:p w:rsidR="006B21E0" w:rsidRPr="00C039C7" w:rsidRDefault="006B21E0">
      <w:pPr>
        <w:rPr>
          <w:lang w:val="ru-RU"/>
        </w:rPr>
        <w:sectPr w:rsidR="006B21E0" w:rsidRPr="00C039C7">
          <w:pgSz w:w="11906" w:h="16383"/>
          <w:pgMar w:top="1134" w:right="850" w:bottom="1134" w:left="1701" w:header="720" w:footer="720" w:gutter="0"/>
          <w:cols w:space="720"/>
        </w:sectPr>
      </w:pPr>
    </w:p>
    <w:bookmarkEnd w:id="7"/>
    <w:p w:rsidR="00C039C7" w:rsidRPr="00C039C7" w:rsidRDefault="00C039C7">
      <w:pPr>
        <w:rPr>
          <w:lang w:val="ru-RU"/>
        </w:rPr>
      </w:pPr>
    </w:p>
    <w:sectPr w:rsidR="00C039C7" w:rsidRPr="00C039C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B21E0"/>
    <w:rsid w:val="00426204"/>
    <w:rsid w:val="006B21E0"/>
    <w:rsid w:val="00784210"/>
    <w:rsid w:val="00825982"/>
    <w:rsid w:val="00953794"/>
    <w:rsid w:val="00AD5A43"/>
    <w:rsid w:val="00AF4028"/>
    <w:rsid w:val="00C039C7"/>
    <w:rsid w:val="00EF6EBF"/>
    <w:rsid w:val="00F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4F8896-7AA8-4A86-B152-392F1FA4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95379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53794"/>
    <w:rPr>
      <w:rFonts w:ascii="Segoe UI" w:hAnsi="Segoe UI" w:cs="Segoe UI"/>
      <w:sz w:val="18"/>
      <w:szCs w:val="18"/>
    </w:rPr>
  </w:style>
  <w:style w:type="paragraph" w:styleId="af0">
    <w:name w:val="No Spacing"/>
    <w:uiPriority w:val="1"/>
    <w:qFormat/>
    <w:rsid w:val="00825982"/>
    <w:pPr>
      <w:spacing w:after="0" w:line="240" w:lineRule="auto"/>
    </w:pPr>
    <w:rPr>
      <w:rFonts w:eastAsiaTheme="minorEastAsia"/>
      <w:lang w:val="ru-RU" w:eastAsia="ru-RU"/>
    </w:rPr>
  </w:style>
  <w:style w:type="character" w:customStyle="1" w:styleId="af1">
    <w:name w:val="Основной текст_"/>
    <w:basedOn w:val="a0"/>
    <w:link w:val="11"/>
    <w:locked/>
    <w:rsid w:val="00784210"/>
    <w:rPr>
      <w:rFonts w:ascii="Times New Roman" w:eastAsia="Times New Roman" w:hAnsi="Times New Roman" w:cs="Times New Roman"/>
      <w:shd w:val="clear" w:color="auto" w:fill="FFFFFF"/>
    </w:rPr>
  </w:style>
  <w:style w:type="paragraph" w:customStyle="1" w:styleId="11">
    <w:name w:val="Основной текст1"/>
    <w:basedOn w:val="a"/>
    <w:link w:val="af1"/>
    <w:rsid w:val="00784210"/>
    <w:pPr>
      <w:widowControl w:val="0"/>
      <w:shd w:val="clear" w:color="auto" w:fill="FFFFFF"/>
      <w:spacing w:after="100" w:line="292" w:lineRule="auto"/>
      <w:ind w:firstLine="2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44</Pages>
  <Words>9687</Words>
  <Characters>55218</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5</cp:revision>
  <cp:lastPrinted>2026-09-30T04:15:00Z</cp:lastPrinted>
  <dcterms:created xsi:type="dcterms:W3CDTF">2026-09-16T11:11:00Z</dcterms:created>
  <dcterms:modified xsi:type="dcterms:W3CDTF">2026-10-18T06:04:00Z</dcterms:modified>
</cp:coreProperties>
</file>