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18" w:rsidRPr="00942C18" w:rsidRDefault="00942C18" w:rsidP="00942C18">
      <w:pPr>
        <w:spacing w:after="150" w:line="240" w:lineRule="auto"/>
        <w:jc w:val="center"/>
        <w:outlineLvl w:val="0"/>
        <w:rPr>
          <w:rFonts w:ascii="Times New Roman" w:eastAsia="Times New Roman" w:hAnsi="Times New Roman"/>
          <w:color w:val="FF0000"/>
          <w:kern w:val="36"/>
          <w:sz w:val="36"/>
          <w:szCs w:val="36"/>
          <w:lang w:eastAsia="ru-RU"/>
        </w:rPr>
      </w:pPr>
      <w:r w:rsidRPr="00942C18">
        <w:rPr>
          <w:rFonts w:ascii="Times New Roman" w:eastAsia="Times New Roman" w:hAnsi="Times New Roman"/>
          <w:color w:val="FF0000"/>
          <w:kern w:val="36"/>
          <w:sz w:val="36"/>
          <w:szCs w:val="36"/>
          <w:lang w:eastAsia="ru-RU"/>
        </w:rPr>
        <w:t>Пожарная безопасность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Ребята! 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Помните! Чтобы не возник пожар, осторожно обращайтесь с огнем.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Все вы знаете, что «спички детям не игрушка. И это действительно так. Не балуйтесь сами со спичками, и не давайте своим друзьям.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Без присутствия взрослых не зажигайте спички и свечи.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Подвалы, сараи и чердаки – не лучшие места для игр, а тем более, если эти игры с огнем.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В темное время суток вместо спичек воспользуйтесь электрическим фонариком.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Игры с электронагревательными приборами опасны для здоровья и для жизни.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Ребята! Эти правила никогда нельзя забывать.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Однако не всегда удается предотвратить пожар. Случается, что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Хорошенько выучите, и никогда не забывайте правила, которые помогут вам, если вдруг случится пожар: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Оставшись в квартире один, не включай телевизор.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Убегая из горящей комнаты, не забудь закрыть дверь, чтобы огонь не распространился по всей квартире.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Если дверь дома закрыта, и выйти нет никакой возможности, кричи в окно, зови на помощь.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Если вы обожгли на огне руку, подставьте ее под поток холодной воды, и зовите взрослых на помощь.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Если загорелась ваша одежда, падайте на землю или пол, и катайтесь по нему, пока огонь полностью не погаснет.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обязательно.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 материалам сети Интернет (http://www.pojarnayabezopasnost.ru).</w:t>
      </w:r>
      <w:r w:rsidRPr="00942C1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Памятка "Ваши действия при пожаре"  </w:t>
      </w:r>
      <w:hyperlink r:id="rId4" w:history="1">
        <w:r w:rsidRPr="00942C18">
          <w:rPr>
            <w:rFonts w:ascii="Times New Roman" w:eastAsia="Times New Roman" w:hAnsi="Times New Roman"/>
            <w:color w:val="4E8700"/>
            <w:sz w:val="21"/>
            <w:szCs w:val="21"/>
            <w:u w:val="single"/>
            <w:lang w:eastAsia="ru-RU"/>
          </w:rPr>
          <w:t>Скачать...</w:t>
        </w:r>
      </w:hyperlink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1"/>
          <w:szCs w:val="21"/>
          <w:lang w:eastAsia="ru-RU"/>
        </w:rPr>
        <w:t>Памятка "Как действовать при пожаре, взрыве в школе"  </w:t>
      </w:r>
      <w:hyperlink r:id="rId5" w:history="1">
        <w:r w:rsidRPr="00942C18">
          <w:rPr>
            <w:rFonts w:ascii="Times New Roman" w:eastAsia="Times New Roman" w:hAnsi="Times New Roman"/>
            <w:color w:val="4E8700"/>
            <w:sz w:val="21"/>
            <w:szCs w:val="21"/>
            <w:u w:val="single"/>
            <w:lang w:eastAsia="ru-RU"/>
          </w:rPr>
          <w:t>Скачать...</w:t>
        </w:r>
      </w:hyperlink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4"/>
          <w:szCs w:val="24"/>
          <w:lang w:eastAsia="ru-RU"/>
        </w:rPr>
        <w:t>Памятка "Как действовать при лесном пожаре"  </w:t>
      </w:r>
      <w:hyperlink r:id="rId6" w:history="1">
        <w:r w:rsidRPr="00942C18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Скачать...</w:t>
        </w:r>
      </w:hyperlink>
    </w:p>
    <w:p w:rsidR="00942C18" w:rsidRPr="00942C18" w:rsidRDefault="00942C18" w:rsidP="00942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sz w:val="24"/>
          <w:szCs w:val="24"/>
          <w:lang w:eastAsia="ru-RU"/>
        </w:rPr>
        <w:t>Памятка "Первая помощь при отравлении угарным газом"  </w:t>
      </w:r>
      <w:hyperlink r:id="rId7" w:history="1">
        <w:r w:rsidRPr="00942C18">
          <w:rPr>
            <w:rFonts w:ascii="Times New Roman" w:eastAsia="Times New Roman" w:hAnsi="Times New Roman"/>
            <w:color w:val="4E8700"/>
            <w:sz w:val="24"/>
            <w:szCs w:val="24"/>
            <w:u w:val="single"/>
            <w:lang w:eastAsia="ru-RU"/>
          </w:rPr>
          <w:t>Скачать...</w:t>
        </w:r>
      </w:hyperlink>
    </w:p>
    <w:p w:rsidR="00942C18" w:rsidRPr="00942C18" w:rsidRDefault="00942C18" w:rsidP="00942C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C1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 материалам сайта МЧС России (http://24.mchs.gov.ru/document/2988306)</w:t>
      </w:r>
    </w:p>
    <w:p w:rsidR="00F943A8" w:rsidRDefault="00F943A8"/>
    <w:sectPr w:rsidR="00F9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C18"/>
    <w:rsid w:val="00942C18"/>
    <w:rsid w:val="00CA0000"/>
    <w:rsid w:val="00F9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636">
          <w:marLeft w:val="30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ki-school2.ucoz.ru/Risunki/pogarnya/pamjatka_pomoshh_pri_otravlenii_ugarnym_gazo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ki-school2.ucoz.ru/Risunki/pogarnya/pamjatka_kak_dejstvovat_pri_lesnykh_pozharakh.pdf" TargetMode="External"/><Relationship Id="rId5" Type="http://schemas.openxmlformats.org/officeDocument/2006/relationships/hyperlink" Target="http://saki-school2.ucoz.ru/Risunki/pogarnya/pamjatka_dejstvija_pri_pozhare-vzryve_v_shkole.pdf" TargetMode="External"/><Relationship Id="rId4" Type="http://schemas.openxmlformats.org/officeDocument/2006/relationships/hyperlink" Target="http://saki-school2.ucoz.ru/Risunki/pogarnya/pamjatka_dejstvija_pri_pozhar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Links>
    <vt:vector size="24" baseType="variant">
      <vt:variant>
        <vt:i4>1048701</vt:i4>
      </vt:variant>
      <vt:variant>
        <vt:i4>9</vt:i4>
      </vt:variant>
      <vt:variant>
        <vt:i4>0</vt:i4>
      </vt:variant>
      <vt:variant>
        <vt:i4>5</vt:i4>
      </vt:variant>
      <vt:variant>
        <vt:lpwstr>http://saki-school2.ucoz.ru/Risunki/pogarnya/pamjatka_pomoshh_pri_otravlenii_ugarnym_gazom.pdf</vt:lpwstr>
      </vt:variant>
      <vt:variant>
        <vt:lpwstr/>
      </vt:variant>
      <vt:variant>
        <vt:i4>3801152</vt:i4>
      </vt:variant>
      <vt:variant>
        <vt:i4>6</vt:i4>
      </vt:variant>
      <vt:variant>
        <vt:i4>0</vt:i4>
      </vt:variant>
      <vt:variant>
        <vt:i4>5</vt:i4>
      </vt:variant>
      <vt:variant>
        <vt:lpwstr>http://saki-school2.ucoz.ru/Risunki/pogarnya/pamjatka_kak_dejstvovat_pri_lesnykh_pozharakh.pdf</vt:lpwstr>
      </vt:variant>
      <vt:variant>
        <vt:lpwstr/>
      </vt:variant>
      <vt:variant>
        <vt:i4>720936</vt:i4>
      </vt:variant>
      <vt:variant>
        <vt:i4>3</vt:i4>
      </vt:variant>
      <vt:variant>
        <vt:i4>0</vt:i4>
      </vt:variant>
      <vt:variant>
        <vt:i4>5</vt:i4>
      </vt:variant>
      <vt:variant>
        <vt:lpwstr>http://saki-school2.ucoz.ru/Risunki/pogarnya/pamjatka_dejstvija_pri_pozhare-vzryve_v_shkole.pdf</vt:lpwstr>
      </vt:variant>
      <vt:variant>
        <vt:lpwstr/>
      </vt:variant>
      <vt:variant>
        <vt:i4>4325432</vt:i4>
      </vt:variant>
      <vt:variant>
        <vt:i4>0</vt:i4>
      </vt:variant>
      <vt:variant>
        <vt:i4>0</vt:i4>
      </vt:variant>
      <vt:variant>
        <vt:i4>5</vt:i4>
      </vt:variant>
      <vt:variant>
        <vt:lpwstr>http://saki-school2.ucoz.ru/Risunki/pogarnya/pamjatka_dejstvija_pri_pozhare.pdf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2019-04-08T06:02:00Z</dcterms:created>
  <dcterms:modified xsi:type="dcterms:W3CDTF">2019-04-08T06:02:00Z</dcterms:modified>
</cp:coreProperties>
</file>